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13E93B" w14:textId="2F3AC40E" w:rsidR="000C4A1D" w:rsidRPr="008D2CA1" w:rsidRDefault="003836AB" w:rsidP="00B12135">
      <w:pPr>
        <w:bidi w:val="0"/>
        <w:rPr>
          <w:rFonts w:ascii="Arial" w:hAnsi="Arial" w:cs="Arial"/>
          <w:b/>
          <w:bCs/>
          <w:color w:val="000000" w:themeColor="text1"/>
          <w:spacing w:val="-7"/>
          <w:sz w:val="36"/>
          <w:szCs w:val="36"/>
        </w:rPr>
      </w:pPr>
      <w:r w:rsidRPr="008D2CA1">
        <w:rPr>
          <w:rFonts w:ascii="Arial" w:hAnsi="Arial" w:cs="Arial"/>
          <w:b/>
          <w:bCs/>
          <w:color w:val="000000" w:themeColor="text1"/>
          <w:spacing w:val="-7"/>
          <w:sz w:val="36"/>
          <w:szCs w:val="36"/>
        </w:rPr>
        <w:t>Hauskaa juhanusta.</w:t>
      </w:r>
    </w:p>
    <w:p w14:paraId="7778DEA3" w14:textId="39791510" w:rsidR="00B12135" w:rsidRPr="008D2CA1" w:rsidRDefault="008D2CA1" w:rsidP="00B12135">
      <w:pPr>
        <w:bidi w:val="0"/>
        <w:spacing w:before="120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Nyt met kuljema </w:t>
      </w:r>
      <w:r w:rsidR="003836AB" w:rsidRPr="008D2CA1">
        <w:rPr>
          <w:rFonts w:ascii="Arial" w:hAnsi="Arial" w:cs="Arial"/>
          <w:b/>
          <w:bCs/>
          <w:color w:val="000000" w:themeColor="text1"/>
          <w:sz w:val="36"/>
          <w:szCs w:val="36"/>
        </w:rPr>
        <w:t>valosampia aikoja</w:t>
      </w:r>
      <w:r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kohin</w:t>
      </w:r>
      <w:r w:rsidR="003836AB" w:rsidRPr="008D2CA1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.  </w:t>
      </w:r>
    </w:p>
    <w:p w14:paraId="11456C3C" w14:textId="2F55E28F" w:rsidR="00B12135" w:rsidRPr="008D2CA1" w:rsidRDefault="00B12135" w:rsidP="00B12135">
      <w:pPr>
        <w:bidi w:val="0"/>
        <w:rPr>
          <w:rFonts w:ascii="Arial" w:hAnsi="Arial" w:cs="Arial"/>
          <w:color w:val="002D42"/>
          <w:sz w:val="36"/>
          <w:szCs w:val="36"/>
        </w:rPr>
      </w:pPr>
    </w:p>
    <w:p w14:paraId="4A3AD6E4" w14:textId="28EE21EC" w:rsidR="00B12135" w:rsidRPr="008D2CA1" w:rsidRDefault="003836AB" w:rsidP="00AE7CFB">
      <w:pPr>
        <w:pStyle w:val="Brdtext"/>
        <w:spacing w:after="200" w:line="300" w:lineRule="auto"/>
        <w:rPr>
          <w:rFonts w:ascii="Arial" w:hAnsi="Arial" w:cs="Arial"/>
          <w:color w:val="231F20"/>
          <w:sz w:val="36"/>
          <w:szCs w:val="36"/>
        </w:rPr>
      </w:pPr>
      <w:r w:rsidRPr="008D2CA1">
        <w:rPr>
          <w:rFonts w:ascii="Arial" w:hAnsi="Arial" w:cs="Arial"/>
          <w:color w:val="231F20"/>
          <w:sz w:val="36"/>
          <w:szCs w:val="36"/>
        </w:rPr>
        <w:t>Nyt Norrbot</w:t>
      </w:r>
      <w:r w:rsidR="008D2CA1">
        <w:rPr>
          <w:rFonts w:ascii="Arial" w:hAnsi="Arial" w:cs="Arial"/>
          <w:color w:val="231F20"/>
          <w:sz w:val="36"/>
          <w:szCs w:val="36"/>
        </w:rPr>
        <w:t>tenissa oon mitä kommein kausi</w:t>
      </w:r>
      <w:r w:rsidRPr="008D2CA1">
        <w:rPr>
          <w:rFonts w:ascii="Arial" w:hAnsi="Arial" w:cs="Arial"/>
          <w:color w:val="231F20"/>
          <w:sz w:val="36"/>
          <w:szCs w:val="36"/>
        </w:rPr>
        <w:t xml:space="preserve">. Pitkiä, valosia kesäöitä </w:t>
      </w:r>
      <w:r w:rsidR="008D2CA1">
        <w:rPr>
          <w:rFonts w:ascii="Arial" w:hAnsi="Arial" w:cs="Arial"/>
          <w:color w:val="231F20"/>
          <w:sz w:val="36"/>
          <w:szCs w:val="36"/>
        </w:rPr>
        <w:t xml:space="preserve">aina </w:t>
      </w:r>
      <w:r w:rsidRPr="008D2CA1">
        <w:rPr>
          <w:rFonts w:ascii="Arial" w:hAnsi="Arial" w:cs="Arial"/>
          <w:color w:val="231F20"/>
          <w:sz w:val="36"/>
          <w:szCs w:val="36"/>
        </w:rPr>
        <w:t>tunturista meren rannoile</w:t>
      </w:r>
      <w:r w:rsidR="008D2CA1">
        <w:rPr>
          <w:rFonts w:ascii="Arial" w:hAnsi="Arial" w:cs="Arial"/>
          <w:color w:val="231F20"/>
          <w:sz w:val="36"/>
          <w:szCs w:val="36"/>
        </w:rPr>
        <w:t xml:space="preserve"> saakka</w:t>
      </w:r>
      <w:r w:rsidRPr="008D2CA1">
        <w:rPr>
          <w:rFonts w:ascii="Arial" w:hAnsi="Arial" w:cs="Arial"/>
          <w:color w:val="231F20"/>
          <w:sz w:val="36"/>
          <w:szCs w:val="36"/>
        </w:rPr>
        <w:t>. Nyt Koronakulkutauin asiaki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 näyttää valosalta. Tartunta vähenee, vähempi määrä</w:t>
      </w:r>
      <w:r w:rsidR="008D2CA1">
        <w:rPr>
          <w:rFonts w:ascii="Arial" w:hAnsi="Arial" w:cs="Arial"/>
          <w:color w:val="231F20"/>
          <w:sz w:val="36"/>
          <w:szCs w:val="36"/>
        </w:rPr>
        <w:t xml:space="preserve"> pasienttia hoiethaan siukkatuvala ja rokotus jatkuu täytt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ä vauhtia.  </w:t>
      </w:r>
    </w:p>
    <w:p w14:paraId="2208F49F" w14:textId="34E34FB8" w:rsidR="00B12135" w:rsidRPr="008D2CA1" w:rsidRDefault="0024096E" w:rsidP="00AE7CFB">
      <w:pPr>
        <w:pStyle w:val="Brdtext"/>
        <w:spacing w:after="200" w:line="300" w:lineRule="auto"/>
        <w:rPr>
          <w:rFonts w:ascii="Arial" w:hAnsi="Arial" w:cs="Arial"/>
          <w:color w:val="231F20"/>
          <w:sz w:val="36"/>
          <w:szCs w:val="36"/>
        </w:rPr>
      </w:pPr>
      <w:r w:rsidRPr="008D2CA1">
        <w:rPr>
          <w:rFonts w:ascii="Arial" w:hAnsi="Arial" w:cs="Arial"/>
          <w:color w:val="231F20"/>
          <w:sz w:val="36"/>
          <w:szCs w:val="36"/>
        </w:rPr>
        <w:t>Mutta kulkutauti ei vielä oli heivanu täysin ja äkkiä saattaa taasen tulla pimmeitä lukuja sta</w:t>
      </w:r>
      <w:r w:rsidR="008D2CA1">
        <w:rPr>
          <w:rFonts w:ascii="Arial" w:hAnsi="Arial" w:cs="Arial"/>
          <w:color w:val="231F20"/>
          <w:sz w:val="36"/>
          <w:szCs w:val="36"/>
        </w:rPr>
        <w:t>tistiikhaan. Niin, rakhaat norrb</w:t>
      </w:r>
      <w:r w:rsidRPr="008D2CA1">
        <w:rPr>
          <w:rFonts w:ascii="Arial" w:hAnsi="Arial" w:cs="Arial"/>
          <w:color w:val="231F20"/>
          <w:sz w:val="36"/>
          <w:szCs w:val="36"/>
        </w:rPr>
        <w:t xml:space="preserve">ottenilaiset. </w:t>
      </w:r>
      <w:r w:rsidRPr="008D2CA1">
        <w:rPr>
          <w:rFonts w:ascii="Arial" w:hAnsi="Arial" w:cs="Arial"/>
          <w:color w:val="231F20"/>
          <w:spacing w:val="9"/>
          <w:sz w:val="36"/>
          <w:szCs w:val="36"/>
        </w:rPr>
        <w:t xml:space="preserve">Nähkäämme yhessä vaivaa tänäki kesänä. </w:t>
      </w:r>
      <w:r w:rsidRPr="008D2CA1">
        <w:rPr>
          <w:rFonts w:ascii="Arial" w:hAnsi="Arial" w:cs="Arial"/>
          <w:color w:val="231F20"/>
          <w:sz w:val="36"/>
          <w:szCs w:val="36"/>
        </w:rPr>
        <w:t xml:space="preserve"> </w:t>
      </w:r>
    </w:p>
    <w:p w14:paraId="56B35152" w14:textId="2A88610E" w:rsidR="00B12135" w:rsidRPr="008D2CA1" w:rsidRDefault="008D2CA1" w:rsidP="00AE7CFB">
      <w:pPr>
        <w:pStyle w:val="Brdtext"/>
        <w:spacing w:after="200" w:line="300" w:lineRule="auto"/>
        <w:rPr>
          <w:rFonts w:ascii="Arial" w:hAnsi="Arial" w:cs="Arial"/>
          <w:color w:val="231F20"/>
          <w:sz w:val="36"/>
          <w:szCs w:val="36"/>
        </w:rPr>
      </w:pPr>
      <w:r>
        <w:rPr>
          <w:rFonts w:ascii="Arial" w:hAnsi="Arial" w:cs="Arial"/>
          <w:color w:val="231F20"/>
          <w:sz w:val="36"/>
          <w:szCs w:val="36"/>
        </w:rPr>
        <w:t>Seuraa Folkhälsomyndighe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>tenin (Kansanterhveys</w:t>
      </w:r>
      <w:r>
        <w:rPr>
          <w:rFonts w:ascii="Arial" w:hAnsi="Arial" w:cs="Arial"/>
          <w:color w:val="231F20"/>
          <w:sz w:val="36"/>
          <w:szCs w:val="36"/>
        </w:rPr>
        <w:t>viraston) rajotuksia vaikka olet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 saanu rokotuksen. Osota, ette sie otat </w:t>
      </w:r>
      <w:r>
        <w:rPr>
          <w:rFonts w:ascii="Arial" w:hAnsi="Arial" w:cs="Arial"/>
          <w:color w:val="231F20"/>
          <w:sz w:val="36"/>
          <w:szCs w:val="36"/>
        </w:rPr>
        <w:t>vasthuuta. Älä ota turhia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 riskiä tunturilla, rannalla, mettässä taikka vesilä. N</w:t>
      </w:r>
      <w:r>
        <w:rPr>
          <w:rFonts w:ascii="Arial" w:hAnsi="Arial" w:cs="Arial"/>
          <w:color w:val="231F20"/>
          <w:sz w:val="36"/>
          <w:szCs w:val="36"/>
        </w:rPr>
        <w:t xml:space="preserve">äin met annama koko </w:t>
      </w:r>
      <w:bookmarkStart w:id="0" w:name="_GoBack"/>
      <w:bookmarkEnd w:id="0"/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saihraanhoion </w:t>
      </w:r>
      <w:r>
        <w:rPr>
          <w:rFonts w:ascii="Arial" w:hAnsi="Arial" w:cs="Arial"/>
          <w:color w:val="231F20"/>
          <w:sz w:val="36"/>
          <w:szCs w:val="36"/>
        </w:rPr>
        <w:t>työväele maholisuuen saa’a toela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 ansai</w:t>
      </w:r>
      <w:r w:rsidR="00743EE4" w:rsidRPr="008D2CA1">
        <w:rPr>
          <w:rFonts w:ascii="Arial" w:hAnsi="Arial" w:cs="Arial"/>
          <w:color w:val="231F20"/>
          <w:sz w:val="36"/>
          <w:szCs w:val="36"/>
        </w:rPr>
        <w:t>t</w:t>
      </w:r>
      <w:r w:rsidR="0024096E" w:rsidRPr="008D2CA1">
        <w:rPr>
          <w:rFonts w:ascii="Arial" w:hAnsi="Arial" w:cs="Arial"/>
          <w:color w:val="231F20"/>
          <w:sz w:val="36"/>
          <w:szCs w:val="36"/>
        </w:rPr>
        <w:t xml:space="preserve">un semestin.  </w:t>
      </w:r>
    </w:p>
    <w:p w14:paraId="07014F78" w14:textId="32B7B9D5" w:rsidR="00B12135" w:rsidRPr="008D2CA1" w:rsidRDefault="00743EE4" w:rsidP="00AE7CFB">
      <w:pPr>
        <w:pStyle w:val="Brdtext"/>
        <w:spacing w:after="200" w:line="300" w:lineRule="auto"/>
        <w:rPr>
          <w:rFonts w:ascii="Arial" w:hAnsi="Arial" w:cs="Arial"/>
          <w:color w:val="231F20"/>
          <w:sz w:val="36"/>
          <w:szCs w:val="36"/>
        </w:rPr>
      </w:pPr>
      <w:r w:rsidRPr="008D2CA1">
        <w:rPr>
          <w:rFonts w:ascii="Arial" w:hAnsi="Arial" w:cs="Arial"/>
          <w:color w:val="231F20"/>
          <w:sz w:val="36"/>
          <w:szCs w:val="36"/>
        </w:rPr>
        <w:t>Hauskaa kessää ja suuri kiitos sulle, joka autat koronata</w:t>
      </w:r>
      <w:r w:rsidR="008D2CA1">
        <w:rPr>
          <w:rFonts w:ascii="Arial" w:hAnsi="Arial" w:cs="Arial"/>
          <w:color w:val="231F20"/>
          <w:sz w:val="36"/>
          <w:szCs w:val="36"/>
        </w:rPr>
        <w:t>rtunnan vähenemisessä. Si</w:t>
      </w:r>
      <w:r w:rsidRPr="008D2CA1">
        <w:rPr>
          <w:rFonts w:ascii="Arial" w:hAnsi="Arial" w:cs="Arial"/>
          <w:color w:val="231F20"/>
          <w:sz w:val="36"/>
          <w:szCs w:val="36"/>
        </w:rPr>
        <w:t xml:space="preserve">nun apu oon korvaamaton. </w:t>
      </w:r>
    </w:p>
    <w:p w14:paraId="69BD32E7" w14:textId="4D60F57F" w:rsidR="00B12135" w:rsidRPr="008D2CA1" w:rsidRDefault="00743EE4" w:rsidP="00B12135">
      <w:pPr>
        <w:pStyle w:val="Brdtext"/>
        <w:spacing w:before="100" w:line="300" w:lineRule="auto"/>
        <w:rPr>
          <w:rFonts w:ascii="Arial" w:hAnsi="Arial" w:cs="Arial"/>
          <w:sz w:val="36"/>
          <w:szCs w:val="36"/>
        </w:rPr>
      </w:pPr>
      <w:r w:rsidRPr="008D2CA1">
        <w:rPr>
          <w:rFonts w:ascii="Arial" w:hAnsi="Arial" w:cs="Arial"/>
          <w:color w:val="353434"/>
          <w:sz w:val="36"/>
          <w:szCs w:val="36"/>
        </w:rPr>
        <w:t xml:space="preserve">Lissää tietoa: </w:t>
      </w:r>
    </w:p>
    <w:sectPr w:rsidR="00B12135" w:rsidRPr="008D2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charset w:val="00"/>
    <w:family w:val="auto"/>
    <w:pitch w:val="variable"/>
    <w:sig w:usb0="A0002027" w:usb1="80000000" w:usb2="00000108" w:usb3="00000000" w:csb0="000000D3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610A5"/>
    <w:multiLevelType w:val="multilevel"/>
    <w:tmpl w:val="EACEA69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135"/>
    <w:rsid w:val="000C4A1D"/>
    <w:rsid w:val="0024096E"/>
    <w:rsid w:val="00293E44"/>
    <w:rsid w:val="002B5178"/>
    <w:rsid w:val="003836AB"/>
    <w:rsid w:val="00743EE4"/>
    <w:rsid w:val="00791423"/>
    <w:rsid w:val="00826955"/>
    <w:rsid w:val="008D2CA1"/>
    <w:rsid w:val="00AE7CFB"/>
    <w:rsid w:val="00B12135"/>
    <w:rsid w:val="00B84802"/>
    <w:rsid w:val="00E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F4AE"/>
  <w15:chartTrackingRefBased/>
  <w15:docId w15:val="{D31E16CD-A7F5-46D2-801D-7BCCD95AA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kern w:val="16"/>
        <w:sz w:val="16"/>
        <w:szCs w:val="18"/>
        <w:lang w:val="sv-SE" w:eastAsia="en-US" w:bidi="ar-SA"/>
        <w14:ligatures w14:val="standard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EB027E"/>
  </w:style>
  <w:style w:type="paragraph" w:styleId="Rubrik1">
    <w:name w:val="heading 1"/>
    <w:basedOn w:val="Normal"/>
    <w:next w:val="Normal"/>
    <w:link w:val="Rubrik1Char"/>
    <w:uiPriority w:val="99"/>
    <w:qFormat/>
    <w:rsid w:val="00EB027E"/>
    <w:pPr>
      <w:keepNext/>
      <w:keepLines/>
      <w:numPr>
        <w:numId w:val="9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EB027E"/>
    <w:pPr>
      <w:keepNext/>
      <w:keepLines/>
      <w:numPr>
        <w:ilvl w:val="1"/>
        <w:numId w:val="9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EB027E"/>
    <w:pPr>
      <w:keepNext/>
      <w:keepLines/>
      <w:numPr>
        <w:ilvl w:val="2"/>
        <w:numId w:val="9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EB027E"/>
    <w:pPr>
      <w:keepNext/>
      <w:keepLines/>
      <w:numPr>
        <w:ilvl w:val="3"/>
        <w:numId w:val="9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027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027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027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027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02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next w:val="Normal"/>
    <w:qFormat/>
    <w:rsid w:val="00EB027E"/>
    <w:pPr>
      <w:spacing w:after="40"/>
    </w:pPr>
    <w:rPr>
      <w:b/>
      <w:sz w:val="40"/>
    </w:rPr>
  </w:style>
  <w:style w:type="character" w:customStyle="1" w:styleId="Rubrik1Char">
    <w:name w:val="Rubrik 1 Char"/>
    <w:basedOn w:val="Standardstycketeckensnitt"/>
    <w:link w:val="Rubrik1"/>
    <w:uiPriority w:val="99"/>
    <w:rsid w:val="00EB027E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EB027E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EB027E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EB027E"/>
    <w:rPr>
      <w:rFonts w:ascii="Verdana" w:eastAsia="Times New Roman" w:hAnsi="Verdana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027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027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0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al"/>
    <w:link w:val="textChar"/>
    <w:qFormat/>
    <w:rsid w:val="00826955"/>
    <w:pPr>
      <w:spacing w:line="280" w:lineRule="atLeast"/>
    </w:pPr>
    <w:rPr>
      <w:rFonts w:cs="Sakkal Majalla"/>
      <w:color w:val="000000" w:themeColor="text1"/>
      <w:sz w:val="22"/>
    </w:rPr>
  </w:style>
  <w:style w:type="character" w:customStyle="1" w:styleId="textChar">
    <w:name w:val="text Char"/>
    <w:basedOn w:val="Standardstycketeckensnitt"/>
    <w:link w:val="text"/>
    <w:rsid w:val="00826955"/>
    <w:rPr>
      <w:rFonts w:cs="Sakkal Majalla"/>
      <w:color w:val="000000" w:themeColor="text1"/>
    </w:rPr>
  </w:style>
  <w:style w:type="paragraph" w:styleId="Brdtext">
    <w:name w:val="Body Text"/>
    <w:basedOn w:val="Normal"/>
    <w:link w:val="BrdtextChar"/>
    <w:uiPriority w:val="1"/>
    <w:qFormat/>
    <w:rsid w:val="00B12135"/>
    <w:pPr>
      <w:widowControl w:val="0"/>
      <w:autoSpaceDE w:val="0"/>
      <w:autoSpaceDN w:val="0"/>
      <w:bidi w:val="0"/>
    </w:pPr>
    <w:rPr>
      <w:rFonts w:ascii="HelveticaNeueLT Std" w:eastAsia="HelveticaNeueLT Std" w:hAnsi="HelveticaNeueLT Std" w:cs="HelveticaNeueLT Std"/>
      <w:kern w:val="0"/>
      <w:sz w:val="22"/>
      <w:szCs w:val="22"/>
      <w14:ligatures w14:val="none"/>
    </w:rPr>
  </w:style>
  <w:style w:type="character" w:customStyle="1" w:styleId="BrdtextChar">
    <w:name w:val="Brödtext Char"/>
    <w:basedOn w:val="Standardstycketeckensnitt"/>
    <w:link w:val="Brdtext"/>
    <w:uiPriority w:val="1"/>
    <w:rsid w:val="00B12135"/>
    <w:rPr>
      <w:rFonts w:ascii="HelveticaNeueLT Std" w:eastAsia="HelveticaNeueLT Std" w:hAnsi="HelveticaNeueLT Std" w:cs="HelveticaNeueLT Std"/>
      <w:kern w:val="0"/>
      <w:sz w:val="22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Hariri</dc:creator>
  <cp:keywords/>
  <dc:description/>
  <cp:lastModifiedBy>Bengt Pohjanen</cp:lastModifiedBy>
  <cp:revision>5</cp:revision>
  <dcterms:created xsi:type="dcterms:W3CDTF">2021-06-17T15:41:00Z</dcterms:created>
  <dcterms:modified xsi:type="dcterms:W3CDTF">2021-06-17T17:51:00Z</dcterms:modified>
</cp:coreProperties>
</file>