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120E" w14:textId="1E5C5366" w:rsidR="00051C4A" w:rsidRPr="00871091" w:rsidRDefault="00051C4A" w:rsidP="00051C4A">
      <w:pPr>
        <w:pStyle w:val="Tittel"/>
      </w:pPr>
      <w:r w:rsidRPr="00871091">
        <w:t xml:space="preserve">PRM: </w:t>
      </w:r>
      <w:r w:rsidR="005221A3" w:rsidRPr="00871091">
        <w:t>H</w:t>
      </w:r>
      <w:r w:rsidRPr="00871091">
        <w:t>istorisk</w:t>
      </w:r>
      <w:r w:rsidR="005221A3" w:rsidRPr="00871091">
        <w:t xml:space="preserve"> begivenhet i Veneziabiennalen</w:t>
      </w:r>
      <w:r w:rsidR="00666B17" w:rsidRPr="00871091">
        <w:t xml:space="preserve"> 2022</w:t>
      </w:r>
      <w:r w:rsidRPr="00871091">
        <w:t xml:space="preserve"> </w:t>
      </w:r>
    </w:p>
    <w:p w14:paraId="7F47504A" w14:textId="315E05C9" w:rsidR="00A26A97" w:rsidRPr="00871091" w:rsidRDefault="00F268BB" w:rsidP="0038391F">
      <w:pPr>
        <w:rPr>
          <w:b/>
          <w:bCs/>
          <w:sz w:val="24"/>
          <w:szCs w:val="24"/>
        </w:rPr>
      </w:pPr>
      <w:r w:rsidRPr="00871091">
        <w:rPr>
          <w:b/>
          <w:bCs/>
          <w:sz w:val="24"/>
          <w:szCs w:val="24"/>
        </w:rPr>
        <w:t>For første gang blir kun samiske kunstnere presentert i en nasjonal paviljong på Venezia-biennalen, og for første gang blir samene anerkjent som en nasjon i en paviljong.</w:t>
      </w:r>
      <w:r w:rsidR="001C0132" w:rsidRPr="00871091">
        <w:rPr>
          <w:b/>
          <w:bCs/>
          <w:sz w:val="24"/>
          <w:szCs w:val="24"/>
        </w:rPr>
        <w:t xml:space="preserve"> –</w:t>
      </w:r>
      <w:r w:rsidRPr="00871091">
        <w:rPr>
          <w:b/>
          <w:bCs/>
          <w:sz w:val="24"/>
          <w:szCs w:val="24"/>
        </w:rPr>
        <w:t xml:space="preserve"> </w:t>
      </w:r>
      <w:r w:rsidR="001C0132" w:rsidRPr="00871091">
        <w:rPr>
          <w:rFonts w:eastAsia="Times New Roman"/>
          <w:b/>
          <w:bCs/>
          <w:sz w:val="24"/>
          <w:szCs w:val="24"/>
        </w:rPr>
        <w:t>Jeg er veldig stolt av at OCA og samiske kuratorer og kunstnere nå blir representert på Venezia biennalen, en av verdens viktigste kunstarenaer, sier sametingspresident Silje Karine Muotka (NSR).</w:t>
      </w:r>
    </w:p>
    <w:p w14:paraId="07D701B9" w14:textId="314478FD" w:rsidR="007B6341" w:rsidRPr="00871091" w:rsidRDefault="007B6341" w:rsidP="0038391F">
      <w:r w:rsidRPr="00871091">
        <w:t xml:space="preserve">De samiske kunstnerne Pauliina Feodoroff, Máret Ánne Sara og Anders Sunna, fra finsk, norsk og svensk side av Sápmi, skal forvandle den nordiske paviljongen til den samiske paviljongen på den 59. kunstbiennalen i Venezia 2022. </w:t>
      </w:r>
    </w:p>
    <w:p w14:paraId="412EE320" w14:textId="4C02156E" w:rsidR="0078294D" w:rsidRPr="00871091" w:rsidRDefault="007B6341" w:rsidP="0038391F">
      <w:r w:rsidRPr="00871091">
        <w:t xml:space="preserve">Forvandlingen </w:t>
      </w:r>
      <w:r w:rsidR="000F7650" w:rsidRPr="00871091">
        <w:t xml:space="preserve">til </w:t>
      </w:r>
      <w:r w:rsidR="000F7650" w:rsidRPr="00871091">
        <w:rPr>
          <w:i/>
          <w:iCs/>
        </w:rPr>
        <w:t>The Sámi Pavilion</w:t>
      </w:r>
      <w:r w:rsidR="000F7650" w:rsidRPr="00871091">
        <w:t xml:space="preserve"> </w:t>
      </w:r>
      <w:r w:rsidRPr="00871091">
        <w:t xml:space="preserve">er en bekreftelse på samisk rett til autonomi i eget hjemland, og dermed fremhever kunstnerne sitt forhold til sitt hjemland, Sápmi. </w:t>
      </w:r>
      <w:r w:rsidR="0038391F" w:rsidRPr="00871091">
        <w:t xml:space="preserve">Kunstnerne problematiserer spørsmål som mange samer og andre urfolk reiser omkring selvbestemmelse, identitet, klimaendringer, retten til land og vann og avskoging. </w:t>
      </w:r>
    </w:p>
    <w:p w14:paraId="06FD06C3" w14:textId="0A2F6B5C" w:rsidR="000A0BC5" w:rsidRPr="00871091" w:rsidRDefault="000A0BC5" w:rsidP="0038391F">
      <w:pPr>
        <w:rPr>
          <w:b/>
          <w:bCs/>
          <w:sz w:val="24"/>
          <w:szCs w:val="24"/>
        </w:rPr>
      </w:pPr>
      <w:r w:rsidRPr="00871091">
        <w:rPr>
          <w:b/>
          <w:bCs/>
          <w:sz w:val="24"/>
          <w:szCs w:val="24"/>
        </w:rPr>
        <w:t>Stolt president</w:t>
      </w:r>
    </w:p>
    <w:p w14:paraId="3EF998F7" w14:textId="74C46953" w:rsidR="00AF4716" w:rsidRPr="00871091" w:rsidRDefault="00871091" w:rsidP="0038391F">
      <w:r w:rsidRPr="00871091">
        <w:t xml:space="preserve">Samisk parlamentarisk råd </w:t>
      </w:r>
      <w:r w:rsidR="00F04177">
        <w:rPr>
          <w:lang w:val="se-NO"/>
        </w:rPr>
        <w:t xml:space="preserve">og </w:t>
      </w:r>
      <w:r w:rsidR="00F04177" w:rsidRPr="00871091">
        <w:t xml:space="preserve">Office for Contemporary Art Norway (OCA) </w:t>
      </w:r>
      <w:r w:rsidRPr="00871091">
        <w:t>er vertskap for åpningen</w:t>
      </w:r>
      <w:r>
        <w:t xml:space="preserve"> </w:t>
      </w:r>
      <w:r w:rsidRPr="00871091">
        <w:t xml:space="preserve">av </w:t>
      </w:r>
      <w:r w:rsidRPr="00871091">
        <w:rPr>
          <w:i/>
          <w:iCs/>
        </w:rPr>
        <w:t>The Sámi Pavilion</w:t>
      </w:r>
      <w:r w:rsidRPr="00871091">
        <w:t xml:space="preserve"> i Veneziabiennalen 21. april. </w:t>
      </w:r>
      <w:r w:rsidR="007B6341" w:rsidRPr="00871091">
        <w:t>S</w:t>
      </w:r>
      <w:r w:rsidR="00AF4716" w:rsidRPr="00871091">
        <w:t>ametingspresident og nåværende president i S</w:t>
      </w:r>
      <w:r w:rsidR="00B71E8B" w:rsidRPr="00871091">
        <w:t xml:space="preserve">amisk </w:t>
      </w:r>
      <w:r w:rsidR="00AF4716" w:rsidRPr="00871091">
        <w:t>P</w:t>
      </w:r>
      <w:r w:rsidR="00B71E8B" w:rsidRPr="00871091">
        <w:t xml:space="preserve">arlamentarisk </w:t>
      </w:r>
      <w:r w:rsidR="00AF4716" w:rsidRPr="00871091">
        <w:t>R</w:t>
      </w:r>
      <w:r w:rsidR="00B71E8B" w:rsidRPr="00871091">
        <w:t>åd</w:t>
      </w:r>
      <w:r w:rsidR="00AF4716" w:rsidRPr="00871091">
        <w:t xml:space="preserve">, Silje Karine Muotka </w:t>
      </w:r>
      <w:r w:rsidRPr="00871091">
        <w:t>holder tale. Fra Sametinget i Norge deltar også sa</w:t>
      </w:r>
      <w:r w:rsidR="00AF4716" w:rsidRPr="00871091">
        <w:t>metingsråd Maja Kristine Jåma</w:t>
      </w:r>
      <w:r w:rsidR="00433D09" w:rsidRPr="00871091">
        <w:t xml:space="preserve"> og </w:t>
      </w:r>
      <w:r w:rsidR="00AF4716" w:rsidRPr="00871091">
        <w:t xml:space="preserve">plenumsleder Tom Sottinen. </w:t>
      </w:r>
      <w:r w:rsidRPr="00871091">
        <w:t>S</w:t>
      </w:r>
      <w:r w:rsidR="000F7650" w:rsidRPr="00871091">
        <w:t>ametingspresident i Finland Tuomas Aslak Juuso og</w:t>
      </w:r>
      <w:r w:rsidR="00AF4716" w:rsidRPr="00871091">
        <w:t xml:space="preserve"> sametingspresident i Sverige Håkan Jonsson</w:t>
      </w:r>
      <w:r w:rsidRPr="00871091">
        <w:t xml:space="preserve"> deltar også</w:t>
      </w:r>
      <w:r>
        <w:t xml:space="preserve"> ved åpningen.</w:t>
      </w:r>
    </w:p>
    <w:p w14:paraId="71F6D51F" w14:textId="02652E2F" w:rsidR="001C0132" w:rsidRPr="00871091" w:rsidRDefault="001C0132" w:rsidP="0038391F">
      <w:pPr>
        <w:rPr>
          <w:rFonts w:eastAsia="Times New Roman"/>
        </w:rPr>
      </w:pPr>
      <w:r w:rsidRPr="00871091">
        <w:rPr>
          <w:rFonts w:eastAsia="Times New Roman"/>
        </w:rPr>
        <w:t xml:space="preserve">– Vårt mål er å se at de største kunstinstitusjonene også stiller ut samisk kunst som en del av kunstsamlingene de presenterer for store publikum, sier </w:t>
      </w:r>
      <w:r w:rsidR="00E10C6B" w:rsidRPr="00871091">
        <w:rPr>
          <w:rFonts w:eastAsia="Times New Roman"/>
        </w:rPr>
        <w:t>sametingspresident Muotka</w:t>
      </w:r>
      <w:r w:rsidRPr="00871091">
        <w:rPr>
          <w:rFonts w:eastAsia="Times New Roman"/>
        </w:rPr>
        <w:t>.</w:t>
      </w:r>
    </w:p>
    <w:p w14:paraId="7EA96629" w14:textId="0FB77531" w:rsidR="009F3C65" w:rsidRPr="00871091" w:rsidRDefault="009F3C65" w:rsidP="0038391F">
      <w:r w:rsidRPr="00871091">
        <w:t xml:space="preserve">Utstillingen </w:t>
      </w:r>
      <w:r w:rsidRPr="00871091">
        <w:rPr>
          <w:i/>
          <w:iCs/>
        </w:rPr>
        <w:t>The Sámi Pavilion</w:t>
      </w:r>
      <w:r w:rsidRPr="00871091">
        <w:t xml:space="preserve"> er kuratert av en gruppe bestående av samisk forsker og </w:t>
      </w:r>
      <w:r w:rsidRPr="00871091">
        <w:rPr>
          <w:i/>
          <w:iCs/>
        </w:rPr>
        <w:t>duojár</w:t>
      </w:r>
      <w:r w:rsidRPr="00871091">
        <w:t xml:space="preserve"> Liisa-Rávná Finbog, samisk naturvokter og </w:t>
      </w:r>
      <w:r w:rsidRPr="00871091">
        <w:rPr>
          <w:i/>
          <w:iCs/>
        </w:rPr>
        <w:t>duojár</w:t>
      </w:r>
      <w:r w:rsidRPr="00871091">
        <w:t> Beaska Niillas og direktør</w:t>
      </w:r>
      <w:r w:rsidR="001D6A26" w:rsidRPr="00871091">
        <w:t xml:space="preserve"> i OCA</w:t>
      </w:r>
      <w:r w:rsidRPr="00871091">
        <w:t> Katya García-Antón, assistert av Martina Petrelli, Liv Brissach og Raisa Porsanger. OCA er hovedoppdragsgiver for den nordiske paviljongen i 2022.</w:t>
      </w:r>
    </w:p>
    <w:p w14:paraId="366BBF85" w14:textId="12A61079" w:rsidR="00A26A97" w:rsidRPr="00871091" w:rsidRDefault="00A26A97" w:rsidP="00A26A97">
      <w:pPr>
        <w:rPr>
          <w:rFonts w:ascii="Calibri" w:eastAsia="Times New Roman" w:hAnsi="Calibri" w:cs="Calibri"/>
          <w:color w:val="000000"/>
          <w:lang w:eastAsia="nb-NO"/>
        </w:rPr>
      </w:pPr>
      <w:r w:rsidRPr="00871091">
        <w:t xml:space="preserve">Det er Dronning Sonja som åpner utstillingen </w:t>
      </w:r>
      <w:r w:rsidRPr="00871091">
        <w:rPr>
          <w:i/>
          <w:iCs/>
        </w:rPr>
        <w:t xml:space="preserve">The Sámi Pavilion </w:t>
      </w:r>
      <w:r w:rsidRPr="00871091">
        <w:t>21. april i Venezia. Dronningen vil også være til stede på en åpningsmottakelse for paviljongen</w:t>
      </w:r>
      <w:r w:rsidR="00F73AD5" w:rsidRPr="00871091">
        <w:t xml:space="preserve"> samme kveld</w:t>
      </w:r>
      <w:r w:rsidRPr="00871091">
        <w:t xml:space="preserve">, som arrangeres av </w:t>
      </w:r>
      <w:r w:rsidR="000A0BC5" w:rsidRPr="00871091">
        <w:t xml:space="preserve">Samisk parlamentarisk råd og </w:t>
      </w:r>
      <w:r w:rsidRPr="00871091">
        <w:t>OCA</w:t>
      </w:r>
      <w:r w:rsidR="000A0BC5" w:rsidRPr="00871091">
        <w:t xml:space="preserve">. </w:t>
      </w:r>
      <w:r w:rsidR="00F73AD5" w:rsidRPr="00871091">
        <w:t>A</w:t>
      </w:r>
      <w:r w:rsidR="00F73AD5" w:rsidRPr="00871091">
        <w:rPr>
          <w:rFonts w:ascii="Calibri" w:eastAsia="Times New Roman" w:hAnsi="Calibri" w:cs="Calibri"/>
          <w:color w:val="000000"/>
          <w:lang w:eastAsia="nb-NO"/>
        </w:rPr>
        <w:t>rtistene Emil Kárlsen og Hildá Länsman &amp; Lávre deltar med musikalske innslag</w:t>
      </w:r>
      <w:r w:rsidR="00930EF9" w:rsidRPr="00871091">
        <w:rPr>
          <w:rFonts w:ascii="Calibri" w:eastAsia="Times New Roman" w:hAnsi="Calibri" w:cs="Calibri"/>
          <w:color w:val="000000"/>
          <w:lang w:eastAsia="nb-NO"/>
        </w:rPr>
        <w:t xml:space="preserve"> under mottakelsen</w:t>
      </w:r>
      <w:r w:rsidR="00F73AD5" w:rsidRPr="00871091">
        <w:rPr>
          <w:rFonts w:ascii="Calibri" w:eastAsia="Times New Roman" w:hAnsi="Calibri" w:cs="Calibri"/>
          <w:color w:val="000000"/>
          <w:lang w:eastAsia="nb-NO"/>
        </w:rPr>
        <w:t xml:space="preserve">, </w:t>
      </w:r>
      <w:r w:rsidR="005B044A" w:rsidRPr="00871091">
        <w:rPr>
          <w:rFonts w:ascii="Calibri" w:eastAsia="Times New Roman" w:hAnsi="Calibri" w:cs="Calibri"/>
          <w:color w:val="000000"/>
          <w:lang w:eastAsia="nb-NO"/>
        </w:rPr>
        <w:t>og dette er et</w:t>
      </w:r>
      <w:r w:rsidR="00F73AD5" w:rsidRPr="00871091">
        <w:rPr>
          <w:rFonts w:ascii="Calibri" w:eastAsia="Times New Roman" w:hAnsi="Calibri" w:cs="Calibri"/>
          <w:color w:val="000000"/>
          <w:lang w:eastAsia="nb-NO"/>
        </w:rPr>
        <w:t xml:space="preserve"> samarbeid med Riddu Riđđu-festivála.</w:t>
      </w:r>
    </w:p>
    <w:p w14:paraId="017F24B6" w14:textId="57B1EE02" w:rsidR="000A0BC5" w:rsidRPr="00871091" w:rsidRDefault="000A0BC5" w:rsidP="00A26A97">
      <w:pPr>
        <w:rPr>
          <w:b/>
          <w:bCs/>
          <w:sz w:val="24"/>
          <w:szCs w:val="24"/>
        </w:rPr>
      </w:pPr>
      <w:r w:rsidRPr="00871091">
        <w:rPr>
          <w:rFonts w:cstheme="minorHAnsi"/>
          <w:b/>
          <w:bCs/>
          <w:sz w:val="24"/>
          <w:szCs w:val="24"/>
        </w:rPr>
        <w:t>Sterkt signal om samisk kunstmuseum</w:t>
      </w:r>
    </w:p>
    <w:p w14:paraId="6C867A68" w14:textId="55E922D7" w:rsidR="00A26A97" w:rsidRPr="00871091" w:rsidRDefault="00A26A97" w:rsidP="0038391F">
      <w:r w:rsidRPr="00871091">
        <w:t>En rekke samiske kunstorganisasjoner samt samiske institusjoner deltar på denne historiske begivenheten, blant annet Samerådet, Samisk kunstnerforbund (SDS) og Samisk senter for samtidskunst (SDG), samt RiddoDuottarMuseat (RDM)</w:t>
      </w:r>
      <w:r w:rsidR="00433D09" w:rsidRPr="00871091">
        <w:t>,</w:t>
      </w:r>
      <w:r w:rsidRPr="00871091">
        <w:t xml:space="preserve"> som holder på å jobbe med å få opp det nye samiske kunstmuseet. </w:t>
      </w:r>
    </w:p>
    <w:p w14:paraId="1E161394" w14:textId="3CFCDE03" w:rsidR="001C0132" w:rsidRPr="00871091" w:rsidRDefault="001C0132" w:rsidP="009F3C65">
      <w:r w:rsidRPr="00871091">
        <w:t xml:space="preserve">– Vi mener dette er et sterkt signal om at det er på tide at det kommer på plass et samisk kunstmuseum dedikert til å gjøre samisk kunst tilgjengelig for samene og allmennheten for øvrig, sier </w:t>
      </w:r>
      <w:r w:rsidR="009F3C65" w:rsidRPr="00871091">
        <w:t>sametingspresidenten</w:t>
      </w:r>
      <w:r w:rsidRPr="00871091">
        <w:t>.</w:t>
      </w:r>
    </w:p>
    <w:p w14:paraId="31F115B6" w14:textId="0918CB92" w:rsidR="0043648E" w:rsidRPr="00871091" w:rsidRDefault="009F3C65" w:rsidP="0038391F">
      <w:pPr>
        <w:rPr>
          <w:b/>
          <w:bCs/>
          <w:sz w:val="24"/>
          <w:szCs w:val="24"/>
        </w:rPr>
      </w:pPr>
      <w:r w:rsidRPr="00871091">
        <w:rPr>
          <w:b/>
          <w:bCs/>
          <w:sz w:val="24"/>
          <w:szCs w:val="24"/>
        </w:rPr>
        <w:lastRenderedPageBreak/>
        <w:t>Samisk</w:t>
      </w:r>
      <w:r w:rsidR="0043648E" w:rsidRPr="00871091">
        <w:rPr>
          <w:b/>
          <w:bCs/>
          <w:sz w:val="24"/>
          <w:szCs w:val="24"/>
        </w:rPr>
        <w:t xml:space="preserve"> kunst </w:t>
      </w:r>
      <w:r w:rsidRPr="00871091">
        <w:rPr>
          <w:b/>
          <w:bCs/>
          <w:sz w:val="24"/>
          <w:szCs w:val="24"/>
        </w:rPr>
        <w:t xml:space="preserve">også </w:t>
      </w:r>
      <w:r w:rsidR="0043648E" w:rsidRPr="00871091">
        <w:rPr>
          <w:b/>
          <w:bCs/>
          <w:sz w:val="24"/>
          <w:szCs w:val="24"/>
        </w:rPr>
        <w:t>i hovedutstillingen</w:t>
      </w:r>
    </w:p>
    <w:p w14:paraId="1838B2FE" w14:textId="77777777" w:rsidR="009F3C65" w:rsidRPr="00871091" w:rsidRDefault="0093504B" w:rsidP="00887646">
      <w:pPr>
        <w:rPr>
          <w:rStyle w:val="Utheving"/>
          <w:rFonts w:cstheme="minorHAnsi"/>
          <w:color w:val="2B292C"/>
          <w:bdr w:val="none" w:sz="0" w:space="0" w:color="auto" w:frame="1"/>
          <w:shd w:val="clear" w:color="auto" w:fill="FFFFFF"/>
        </w:rPr>
      </w:pPr>
      <w:r w:rsidRPr="00871091">
        <w:t xml:space="preserve">I tillegg til </w:t>
      </w:r>
      <w:r w:rsidR="002A071C" w:rsidRPr="00871091">
        <w:rPr>
          <w:i/>
          <w:iCs/>
        </w:rPr>
        <w:t>The Sámi Pavilion</w:t>
      </w:r>
      <w:r w:rsidRPr="00871091">
        <w:t xml:space="preserve">, så </w:t>
      </w:r>
      <w:r w:rsidR="005D2E69" w:rsidRPr="00871091">
        <w:t>vises</w:t>
      </w:r>
      <w:r w:rsidRPr="00871091">
        <w:t xml:space="preserve"> samisk kunst også i årets hovedutstil</w:t>
      </w:r>
      <w:r w:rsidR="002A071C" w:rsidRPr="00871091">
        <w:t>l</w:t>
      </w:r>
      <w:r w:rsidRPr="00871091">
        <w:t>ing</w:t>
      </w:r>
      <w:r w:rsidRPr="00871091">
        <w:rPr>
          <w:rFonts w:cstheme="minorHAnsi"/>
        </w:rPr>
        <w:t xml:space="preserve"> </w:t>
      </w:r>
      <w:r w:rsidRPr="00871091">
        <w:rPr>
          <w:rFonts w:cstheme="minorHAnsi"/>
          <w:color w:val="2B292C"/>
          <w:shd w:val="clear" w:color="auto" w:fill="FFFFFF"/>
        </w:rPr>
        <w:t>på Veneziabiennalen: </w:t>
      </w:r>
      <w:r w:rsidRPr="00871091">
        <w:rPr>
          <w:rStyle w:val="Utheving"/>
          <w:rFonts w:cstheme="minorHAnsi"/>
          <w:color w:val="2B292C"/>
          <w:bdr w:val="none" w:sz="0" w:space="0" w:color="auto" w:frame="1"/>
          <w:shd w:val="clear" w:color="auto" w:fill="FFFFFF"/>
        </w:rPr>
        <w:t>The Milk of Dreams</w:t>
      </w:r>
      <w:r w:rsidR="009F3C65" w:rsidRPr="00871091">
        <w:rPr>
          <w:rStyle w:val="Utheving"/>
          <w:rFonts w:cstheme="minorHAnsi"/>
          <w:color w:val="2B292C"/>
          <w:bdr w:val="none" w:sz="0" w:space="0" w:color="auto" w:frame="1"/>
          <w:shd w:val="clear" w:color="auto" w:fill="FFFFFF"/>
        </w:rPr>
        <w:t xml:space="preserve">, </w:t>
      </w:r>
      <w:r w:rsidR="009F3C65" w:rsidRPr="00871091">
        <w:rPr>
          <w:rStyle w:val="Utheving"/>
          <w:rFonts w:cstheme="minorHAnsi"/>
          <w:i w:val="0"/>
          <w:iCs w:val="0"/>
          <w:color w:val="2B292C"/>
          <w:bdr w:val="none" w:sz="0" w:space="0" w:color="auto" w:frame="1"/>
          <w:shd w:val="clear" w:color="auto" w:fill="FFFFFF"/>
        </w:rPr>
        <w:t>som</w:t>
      </w:r>
      <w:r w:rsidR="009F3C65" w:rsidRPr="00871091">
        <w:rPr>
          <w:rStyle w:val="Utheving"/>
          <w:rFonts w:cstheme="minorHAnsi"/>
          <w:color w:val="2B292C"/>
          <w:bdr w:val="none" w:sz="0" w:space="0" w:color="auto" w:frame="1"/>
          <w:shd w:val="clear" w:color="auto" w:fill="FFFFFF"/>
        </w:rPr>
        <w:t xml:space="preserve"> </w:t>
      </w:r>
      <w:r w:rsidR="009F3C65" w:rsidRPr="00871091">
        <w:rPr>
          <w:rStyle w:val="Utheving"/>
          <w:rFonts w:cstheme="minorHAnsi"/>
          <w:i w:val="0"/>
          <w:iCs w:val="0"/>
          <w:color w:val="2B292C"/>
          <w:bdr w:val="none" w:sz="0" w:space="0" w:color="auto" w:frame="1"/>
          <w:shd w:val="clear" w:color="auto" w:fill="FFFFFF"/>
        </w:rPr>
        <w:t>bringer sammen mer enn 200 kunstnere fra 58 land</w:t>
      </w:r>
      <w:r w:rsidRPr="00871091">
        <w:rPr>
          <w:rStyle w:val="Utheving"/>
          <w:rFonts w:cstheme="minorHAnsi"/>
          <w:color w:val="2B292C"/>
          <w:bdr w:val="none" w:sz="0" w:space="0" w:color="auto" w:frame="1"/>
          <w:shd w:val="clear" w:color="auto" w:fill="FFFFFF"/>
        </w:rPr>
        <w:t xml:space="preserve">. </w:t>
      </w:r>
    </w:p>
    <w:p w14:paraId="2838190D" w14:textId="1CA4162E" w:rsidR="00E10C6B" w:rsidRPr="00871091" w:rsidRDefault="005D2E69" w:rsidP="00887646">
      <w:pPr>
        <w:rPr>
          <w:rFonts w:cstheme="minorHAnsi"/>
        </w:rPr>
      </w:pPr>
      <w:r w:rsidRPr="00871091">
        <w:rPr>
          <w:rFonts w:cstheme="minorHAnsi"/>
        </w:rPr>
        <w:t>De samiske kunstn</w:t>
      </w:r>
      <w:r w:rsidR="00AA7CB2" w:rsidRPr="00871091">
        <w:rPr>
          <w:rFonts w:cstheme="minorHAnsi"/>
        </w:rPr>
        <w:t>erne</w:t>
      </w:r>
      <w:r w:rsidRPr="00871091">
        <w:rPr>
          <w:rFonts w:cstheme="minorHAnsi"/>
        </w:rPr>
        <w:t xml:space="preserve"> </w:t>
      </w:r>
      <w:r w:rsidR="00AA7CB2" w:rsidRPr="00871091">
        <w:rPr>
          <w:rFonts w:cstheme="minorHAnsi"/>
        </w:rPr>
        <w:t>Britta Marakatt-Labba</w:t>
      </w:r>
      <w:r w:rsidR="009164ED" w:rsidRPr="00871091">
        <w:rPr>
          <w:rFonts w:cstheme="minorHAnsi"/>
        </w:rPr>
        <w:t xml:space="preserve"> og Aage Gaup</w:t>
      </w:r>
      <w:r w:rsidR="009F3C65" w:rsidRPr="00871091">
        <w:rPr>
          <w:rFonts w:cstheme="minorHAnsi"/>
        </w:rPr>
        <w:t xml:space="preserve">s </w:t>
      </w:r>
      <w:r w:rsidRPr="00871091">
        <w:rPr>
          <w:rFonts w:cstheme="minorHAnsi"/>
        </w:rPr>
        <w:t xml:space="preserve">kunst er </w:t>
      </w:r>
      <w:r w:rsidR="0093504B" w:rsidRPr="00871091">
        <w:rPr>
          <w:rFonts w:cstheme="minorHAnsi"/>
        </w:rPr>
        <w:t xml:space="preserve">valgt </w:t>
      </w:r>
      <w:r w:rsidRPr="00871091">
        <w:rPr>
          <w:rFonts w:cstheme="minorHAnsi"/>
        </w:rPr>
        <w:t xml:space="preserve">ut </w:t>
      </w:r>
      <w:r w:rsidR="0093504B" w:rsidRPr="00871091">
        <w:rPr>
          <w:rFonts w:cstheme="minorHAnsi"/>
        </w:rPr>
        <w:t>til hovedutstillingen</w:t>
      </w:r>
      <w:r w:rsidRPr="00871091">
        <w:rPr>
          <w:rFonts w:cstheme="minorHAnsi"/>
        </w:rPr>
        <w:t xml:space="preserve">. </w:t>
      </w:r>
      <w:r w:rsidR="000D4385" w:rsidRPr="00871091">
        <w:t>Britta Marakatt-Labba er tekstilkunstner, maler og grafiker.</w:t>
      </w:r>
      <w:r w:rsidR="009F3C65" w:rsidRPr="00871091">
        <w:t xml:space="preserve"> </w:t>
      </w:r>
      <w:r w:rsidR="009164ED" w:rsidRPr="00871091">
        <w:t xml:space="preserve">Aage Gaup var skulptør, billedhugger og grafiker. </w:t>
      </w:r>
      <w:r w:rsidR="009164ED" w:rsidRPr="00871091">
        <w:rPr>
          <w:rFonts w:cstheme="minorHAnsi"/>
        </w:rPr>
        <w:t>Han gikk bort i fjor, 78 år gammel.</w:t>
      </w:r>
      <w:r w:rsidR="000A0BC5" w:rsidRPr="00871091">
        <w:rPr>
          <w:rFonts w:cstheme="minorHAnsi"/>
        </w:rPr>
        <w:t xml:space="preserve"> </w:t>
      </w:r>
      <w:r w:rsidR="000A0BC5" w:rsidRPr="00871091">
        <w:t>Dronning Sonja vil under sitt besøk også få en omvisning i årets hovedutstilling</w:t>
      </w:r>
      <w:r w:rsidR="000A0BC5" w:rsidRPr="00871091">
        <w:rPr>
          <w:rFonts w:cstheme="minorHAnsi"/>
        </w:rPr>
        <w:t xml:space="preserve">. </w:t>
      </w:r>
    </w:p>
    <w:p w14:paraId="7FD0C2B1" w14:textId="6C302E80" w:rsidR="009F3C65" w:rsidRPr="00871091" w:rsidRDefault="009F3C65" w:rsidP="00887646">
      <w:pPr>
        <w:rPr>
          <w:rFonts w:cstheme="minorHAnsi"/>
          <w:b/>
          <w:bCs/>
          <w:i/>
          <w:iCs/>
          <w:sz w:val="24"/>
          <w:szCs w:val="24"/>
        </w:rPr>
      </w:pPr>
      <w:r w:rsidRPr="00871091">
        <w:rPr>
          <w:b/>
          <w:bCs/>
          <w:i/>
          <w:iCs/>
          <w:sz w:val="24"/>
          <w:szCs w:val="24"/>
        </w:rPr>
        <w:t>Aabaakwad</w:t>
      </w:r>
    </w:p>
    <w:p w14:paraId="1A64A0AE" w14:textId="77777777" w:rsidR="009E21BA" w:rsidRPr="00871091" w:rsidRDefault="009E21BA" w:rsidP="009E21BA">
      <w:r w:rsidRPr="00871091">
        <w:t xml:space="preserve">Som en del av det utvidede programmet til </w:t>
      </w:r>
      <w:r w:rsidRPr="00871091">
        <w:rPr>
          <w:i/>
          <w:iCs/>
        </w:rPr>
        <w:t>The Sámi Pavilion</w:t>
      </w:r>
      <w:r w:rsidRPr="00871091">
        <w:t xml:space="preserve"> arrangeres også begivenheten </w:t>
      </w:r>
      <w:r w:rsidRPr="00871091">
        <w:rPr>
          <w:i/>
          <w:iCs/>
        </w:rPr>
        <w:t>aabaakwad</w:t>
      </w:r>
      <w:r w:rsidRPr="00871091">
        <w:t xml:space="preserve"> 2022 i Venezia fra 22. til 25. april. </w:t>
      </w:r>
      <w:r w:rsidRPr="00871091">
        <w:rPr>
          <w:i/>
          <w:iCs/>
        </w:rPr>
        <w:t>Aabaakwad</w:t>
      </w:r>
      <w:r w:rsidRPr="00871091">
        <w:t xml:space="preserve"> er en internasjonal samling av urfolkskunstnere, kuratorer og tenkere, og kunstnerne og kuratorene av </w:t>
      </w:r>
      <w:r w:rsidRPr="00871091">
        <w:rPr>
          <w:i/>
          <w:iCs/>
        </w:rPr>
        <w:t>The Sámi Pavilion</w:t>
      </w:r>
      <w:r w:rsidRPr="00871091">
        <w:t xml:space="preserve"> vil ha en fremtredende rolle her. Grunnleggeren av </w:t>
      </w:r>
      <w:r w:rsidRPr="00871091">
        <w:rPr>
          <w:i/>
          <w:iCs/>
        </w:rPr>
        <w:t>aabaakwad</w:t>
      </w:r>
      <w:r w:rsidRPr="00871091">
        <w:t>, Wanda Nanibush, er sammen med Brook Andrew internasjonale rådgivere for den samiske paviljongen.</w:t>
      </w:r>
    </w:p>
    <w:p w14:paraId="2174E364" w14:textId="6C47AAAF" w:rsidR="009E21BA" w:rsidRPr="00871091" w:rsidRDefault="009E21BA" w:rsidP="009E21BA">
      <w:pPr>
        <w:rPr>
          <w:rFonts w:ascii="Calibri" w:eastAsia="Times New Roman" w:hAnsi="Calibri" w:cs="Calibri"/>
          <w:color w:val="000000"/>
          <w:lang w:eastAsia="nb-NO"/>
        </w:rPr>
      </w:pPr>
      <w:r w:rsidRPr="00871091">
        <w:rPr>
          <w:color w:val="000000"/>
          <w:lang w:eastAsia="nb-NO"/>
        </w:rPr>
        <w:t xml:space="preserve">De tre sametingspresidentene åpner </w:t>
      </w:r>
      <w:r w:rsidRPr="00871091">
        <w:rPr>
          <w:i/>
          <w:iCs/>
          <w:color w:val="000000"/>
          <w:lang w:eastAsia="nb-NO"/>
        </w:rPr>
        <w:t>aabaakwad</w:t>
      </w:r>
      <w:r w:rsidRPr="00871091">
        <w:rPr>
          <w:color w:val="000000"/>
          <w:lang w:eastAsia="nb-NO"/>
        </w:rPr>
        <w:t xml:space="preserve"> fredag 22. april.</w:t>
      </w:r>
      <w:r w:rsidRPr="00871091">
        <w:rPr>
          <w:rFonts w:ascii="Calibri" w:eastAsia="Times New Roman" w:hAnsi="Calibri" w:cs="Calibri"/>
          <w:color w:val="000000"/>
          <w:lang w:eastAsia="nb-NO"/>
        </w:rPr>
        <w:t xml:space="preserve"> </w:t>
      </w:r>
    </w:p>
    <w:p w14:paraId="08F6BE90" w14:textId="6F33B5C6" w:rsidR="000A60FD" w:rsidRPr="00871091" w:rsidRDefault="000A60FD" w:rsidP="009E21BA">
      <w:pPr>
        <w:rPr>
          <w:rFonts w:ascii="Calibri" w:eastAsia="Times New Roman" w:hAnsi="Calibri" w:cs="Calibri"/>
          <w:color w:val="000000"/>
          <w:lang w:eastAsia="nb-NO"/>
        </w:rPr>
      </w:pPr>
      <w:r w:rsidRPr="00871091">
        <w:t>Den 59. kunstbiennalen i Venezia 2022 er åpen for publikum fra 23. april til 27. november.</w:t>
      </w:r>
    </w:p>
    <w:p w14:paraId="035F65C0" w14:textId="2ACE1279" w:rsidR="009F3C65" w:rsidRPr="00871091" w:rsidRDefault="00051C4A" w:rsidP="009F3C65">
      <w:pPr>
        <w:rPr>
          <w:i/>
          <w:iCs/>
        </w:rPr>
      </w:pPr>
      <w:r w:rsidRPr="00871091">
        <w:rPr>
          <w:i/>
          <w:iCs/>
        </w:rPr>
        <w:t xml:space="preserve">Les mer om The Sámi Pavilion: </w:t>
      </w:r>
      <w:hyperlink r:id="rId5" w:history="1">
        <w:r w:rsidRPr="00871091">
          <w:rPr>
            <w:rStyle w:val="Hyperkobling"/>
            <w:i/>
            <w:iCs/>
          </w:rPr>
          <w:t>https://oca.no/thesamipavilion</w:t>
        </w:r>
      </w:hyperlink>
      <w:r w:rsidR="00AC763F" w:rsidRPr="00871091">
        <w:rPr>
          <w:rStyle w:val="Hyperkobling"/>
          <w:i/>
          <w:iCs/>
        </w:rPr>
        <w:br/>
      </w:r>
      <w:r w:rsidR="009F3C65" w:rsidRPr="00871091">
        <w:rPr>
          <w:i/>
          <w:iCs/>
        </w:rPr>
        <w:t xml:space="preserve">Les mer om aabaakwad: </w:t>
      </w:r>
      <w:hyperlink r:id="rId6" w:history="1">
        <w:r w:rsidR="009F3C65" w:rsidRPr="00871091">
          <w:rPr>
            <w:rStyle w:val="Hyperkobling"/>
            <w:i/>
            <w:iCs/>
          </w:rPr>
          <w:t>https://aabaakwad.com/homepage/</w:t>
        </w:r>
      </w:hyperlink>
    </w:p>
    <w:p w14:paraId="44292711" w14:textId="2CDBCC26" w:rsidR="00E10C6B" w:rsidRPr="00871091" w:rsidRDefault="00E10C6B" w:rsidP="00887646">
      <w:pPr>
        <w:rPr>
          <w:rFonts w:cstheme="minorHAnsi"/>
          <w:i/>
          <w:iCs/>
        </w:rPr>
      </w:pPr>
      <w:r w:rsidRPr="00871091">
        <w:rPr>
          <w:i/>
          <w:iCs/>
        </w:rPr>
        <w:t xml:space="preserve">For intervju eller spørsmål, kontakt sametingspresident Silje Karine Muotka (NSR), tlf. +47 984 87 576, </w:t>
      </w:r>
      <w:hyperlink r:id="rId7" w:history="1">
        <w:r w:rsidRPr="00871091">
          <w:rPr>
            <w:rStyle w:val="Hyperkobling"/>
            <w:i/>
            <w:iCs/>
          </w:rPr>
          <w:t>silje.karine.muotka@samediggi.no</w:t>
        </w:r>
      </w:hyperlink>
    </w:p>
    <w:p w14:paraId="0F0FCAD1" w14:textId="77777777" w:rsidR="00051C4A" w:rsidRPr="00871091" w:rsidRDefault="00051C4A" w:rsidP="00887646"/>
    <w:p w14:paraId="3A99A67F" w14:textId="77777777" w:rsidR="00C364E1" w:rsidRPr="00871091" w:rsidRDefault="00C364E1" w:rsidP="00887646"/>
    <w:sectPr w:rsidR="00C364E1" w:rsidRPr="00871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E62A8"/>
    <w:multiLevelType w:val="hybridMultilevel"/>
    <w:tmpl w:val="8794B25C"/>
    <w:lvl w:ilvl="0" w:tplc="B6766426">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C9"/>
    <w:rsid w:val="00051C4A"/>
    <w:rsid w:val="000A0BC5"/>
    <w:rsid w:val="000A60FD"/>
    <w:rsid w:val="000D3D18"/>
    <w:rsid w:val="000D3FFE"/>
    <w:rsid w:val="000D4385"/>
    <w:rsid w:val="000F7650"/>
    <w:rsid w:val="001C0132"/>
    <w:rsid w:val="001D6A26"/>
    <w:rsid w:val="001F4D75"/>
    <w:rsid w:val="00230DF0"/>
    <w:rsid w:val="00257FC9"/>
    <w:rsid w:val="00295E89"/>
    <w:rsid w:val="002A071C"/>
    <w:rsid w:val="003509DF"/>
    <w:rsid w:val="0038391F"/>
    <w:rsid w:val="003A3911"/>
    <w:rsid w:val="004278D0"/>
    <w:rsid w:val="00433D09"/>
    <w:rsid w:val="0043648E"/>
    <w:rsid w:val="005221A3"/>
    <w:rsid w:val="00563B3E"/>
    <w:rsid w:val="005B044A"/>
    <w:rsid w:val="005D2E69"/>
    <w:rsid w:val="00666B17"/>
    <w:rsid w:val="00695EDE"/>
    <w:rsid w:val="007625C8"/>
    <w:rsid w:val="0078294D"/>
    <w:rsid w:val="007B6341"/>
    <w:rsid w:val="007F539F"/>
    <w:rsid w:val="00816D45"/>
    <w:rsid w:val="0083758C"/>
    <w:rsid w:val="00871091"/>
    <w:rsid w:val="00887646"/>
    <w:rsid w:val="009164ED"/>
    <w:rsid w:val="00930EF9"/>
    <w:rsid w:val="0093504B"/>
    <w:rsid w:val="009526FF"/>
    <w:rsid w:val="009E21BA"/>
    <w:rsid w:val="009F3C65"/>
    <w:rsid w:val="00A103F0"/>
    <w:rsid w:val="00A26A97"/>
    <w:rsid w:val="00A30974"/>
    <w:rsid w:val="00A42EB6"/>
    <w:rsid w:val="00A57328"/>
    <w:rsid w:val="00AA7CB2"/>
    <w:rsid w:val="00AB423C"/>
    <w:rsid w:val="00AC763F"/>
    <w:rsid w:val="00AF4716"/>
    <w:rsid w:val="00B71E8B"/>
    <w:rsid w:val="00B82EAD"/>
    <w:rsid w:val="00C364E1"/>
    <w:rsid w:val="00C91A06"/>
    <w:rsid w:val="00E10C6B"/>
    <w:rsid w:val="00E131CE"/>
    <w:rsid w:val="00E66921"/>
    <w:rsid w:val="00ED709C"/>
    <w:rsid w:val="00EE1AA0"/>
    <w:rsid w:val="00F04177"/>
    <w:rsid w:val="00F268BB"/>
    <w:rsid w:val="00F439CD"/>
    <w:rsid w:val="00F73A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089B"/>
  <w15:chartTrackingRefBased/>
  <w15:docId w15:val="{6F98619D-40F8-4807-832E-97B51D19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57FC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38391F"/>
    <w:rPr>
      <w:i/>
      <w:iCs/>
    </w:rPr>
  </w:style>
  <w:style w:type="character" w:styleId="Hyperkobling">
    <w:name w:val="Hyperlink"/>
    <w:basedOn w:val="Standardskriftforavsnitt"/>
    <w:uiPriority w:val="99"/>
    <w:unhideWhenUsed/>
    <w:rsid w:val="00051C4A"/>
    <w:rPr>
      <w:color w:val="0563C1" w:themeColor="hyperlink"/>
      <w:u w:val="single"/>
    </w:rPr>
  </w:style>
  <w:style w:type="character" w:styleId="Ulstomtale">
    <w:name w:val="Unresolved Mention"/>
    <w:basedOn w:val="Standardskriftforavsnitt"/>
    <w:uiPriority w:val="99"/>
    <w:semiHidden/>
    <w:unhideWhenUsed/>
    <w:rsid w:val="00051C4A"/>
    <w:rPr>
      <w:color w:val="605E5C"/>
      <w:shd w:val="clear" w:color="auto" w:fill="E1DFDD"/>
    </w:rPr>
  </w:style>
  <w:style w:type="paragraph" w:styleId="Tittel">
    <w:name w:val="Title"/>
    <w:basedOn w:val="Normal"/>
    <w:next w:val="Normal"/>
    <w:link w:val="TittelTegn"/>
    <w:uiPriority w:val="10"/>
    <w:qFormat/>
    <w:rsid w:val="00051C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51C4A"/>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1C0132"/>
    <w:pPr>
      <w:spacing w:after="0" w:line="240" w:lineRule="auto"/>
      <w:ind w:left="720"/>
    </w:pPr>
    <w:rPr>
      <w:rFonts w:ascii="Calibri" w:hAnsi="Calibri" w:cs="Calibri"/>
    </w:rPr>
  </w:style>
  <w:style w:type="character" w:styleId="Sterk">
    <w:name w:val="Strong"/>
    <w:basedOn w:val="Standardskriftforavsnitt"/>
    <w:uiPriority w:val="22"/>
    <w:qFormat/>
    <w:rsid w:val="007B6341"/>
    <w:rPr>
      <w:b/>
      <w:bCs/>
    </w:rPr>
  </w:style>
  <w:style w:type="character" w:styleId="Fulgthyperkobling">
    <w:name w:val="FollowedHyperlink"/>
    <w:basedOn w:val="Standardskriftforavsnitt"/>
    <w:uiPriority w:val="99"/>
    <w:semiHidden/>
    <w:unhideWhenUsed/>
    <w:rsid w:val="000A6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0284">
      <w:bodyDiv w:val="1"/>
      <w:marLeft w:val="0"/>
      <w:marRight w:val="0"/>
      <w:marTop w:val="0"/>
      <w:marBottom w:val="0"/>
      <w:divBdr>
        <w:top w:val="none" w:sz="0" w:space="0" w:color="auto"/>
        <w:left w:val="none" w:sz="0" w:space="0" w:color="auto"/>
        <w:bottom w:val="none" w:sz="0" w:space="0" w:color="auto"/>
        <w:right w:val="none" w:sz="0" w:space="0" w:color="auto"/>
      </w:divBdr>
    </w:div>
    <w:div w:id="305085721">
      <w:bodyDiv w:val="1"/>
      <w:marLeft w:val="0"/>
      <w:marRight w:val="0"/>
      <w:marTop w:val="0"/>
      <w:marBottom w:val="0"/>
      <w:divBdr>
        <w:top w:val="none" w:sz="0" w:space="0" w:color="auto"/>
        <w:left w:val="none" w:sz="0" w:space="0" w:color="auto"/>
        <w:bottom w:val="none" w:sz="0" w:space="0" w:color="auto"/>
        <w:right w:val="none" w:sz="0" w:space="0" w:color="auto"/>
      </w:divBdr>
    </w:div>
    <w:div w:id="367873635">
      <w:bodyDiv w:val="1"/>
      <w:marLeft w:val="0"/>
      <w:marRight w:val="0"/>
      <w:marTop w:val="0"/>
      <w:marBottom w:val="0"/>
      <w:divBdr>
        <w:top w:val="none" w:sz="0" w:space="0" w:color="auto"/>
        <w:left w:val="none" w:sz="0" w:space="0" w:color="auto"/>
        <w:bottom w:val="none" w:sz="0" w:space="0" w:color="auto"/>
        <w:right w:val="none" w:sz="0" w:space="0" w:color="auto"/>
      </w:divBdr>
    </w:div>
    <w:div w:id="132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03467321">
          <w:marLeft w:val="0"/>
          <w:marRight w:val="0"/>
          <w:marTop w:val="0"/>
          <w:marBottom w:val="0"/>
          <w:divBdr>
            <w:top w:val="none" w:sz="0" w:space="0" w:color="auto"/>
            <w:left w:val="none" w:sz="0" w:space="0" w:color="auto"/>
            <w:bottom w:val="none" w:sz="0" w:space="0" w:color="auto"/>
            <w:right w:val="none" w:sz="0" w:space="0" w:color="auto"/>
          </w:divBdr>
        </w:div>
        <w:div w:id="1180924815">
          <w:marLeft w:val="0"/>
          <w:marRight w:val="0"/>
          <w:marTop w:val="0"/>
          <w:marBottom w:val="0"/>
          <w:divBdr>
            <w:top w:val="none" w:sz="0" w:space="0" w:color="auto"/>
            <w:left w:val="none" w:sz="0" w:space="0" w:color="auto"/>
            <w:bottom w:val="none" w:sz="0" w:space="0" w:color="auto"/>
            <w:right w:val="none" w:sz="0" w:space="0" w:color="auto"/>
          </w:divBdr>
        </w:div>
      </w:divsChild>
    </w:div>
    <w:div w:id="1503743984">
      <w:bodyDiv w:val="1"/>
      <w:marLeft w:val="0"/>
      <w:marRight w:val="0"/>
      <w:marTop w:val="0"/>
      <w:marBottom w:val="0"/>
      <w:divBdr>
        <w:top w:val="none" w:sz="0" w:space="0" w:color="auto"/>
        <w:left w:val="none" w:sz="0" w:space="0" w:color="auto"/>
        <w:bottom w:val="none" w:sz="0" w:space="0" w:color="auto"/>
        <w:right w:val="none" w:sz="0" w:space="0" w:color="auto"/>
      </w:divBdr>
    </w:div>
    <w:div w:id="1978678109">
      <w:bodyDiv w:val="1"/>
      <w:marLeft w:val="0"/>
      <w:marRight w:val="0"/>
      <w:marTop w:val="0"/>
      <w:marBottom w:val="0"/>
      <w:divBdr>
        <w:top w:val="none" w:sz="0" w:space="0" w:color="auto"/>
        <w:left w:val="none" w:sz="0" w:space="0" w:color="auto"/>
        <w:bottom w:val="none" w:sz="0" w:space="0" w:color="auto"/>
        <w:right w:val="none" w:sz="0" w:space="0" w:color="auto"/>
      </w:divBdr>
    </w:div>
    <w:div w:id="20419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je.karine.muotka@samedigg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baakwad.com/homepage/" TargetMode="External"/><Relationship Id="rId5" Type="http://schemas.openxmlformats.org/officeDocument/2006/relationships/hyperlink" Target="https://oca.no/thesamipavil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3726</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Somby, Silja</dc:creator>
  <cp:keywords/>
  <dc:description/>
  <cp:lastModifiedBy>Eira, Siv Marit Romsdal</cp:lastModifiedBy>
  <cp:revision>2</cp:revision>
  <dcterms:created xsi:type="dcterms:W3CDTF">2022-04-05T07:45:00Z</dcterms:created>
  <dcterms:modified xsi:type="dcterms:W3CDTF">2022-04-05T07:45:00Z</dcterms:modified>
</cp:coreProperties>
</file>