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DA92" w14:textId="313A82A2" w:rsidR="007A5F2B" w:rsidRPr="007A5F2B" w:rsidRDefault="007A5F2B">
      <w:r>
        <w:rPr>
          <w:color w:val="000000"/>
          <w:sz w:val="27"/>
          <w:szCs w:val="27"/>
          <w:lang w:val="se-NO"/>
        </w:rPr>
        <w:t>R</w:t>
      </w:r>
      <w:proofErr w:type="spellStart"/>
      <w:r w:rsidRPr="007A5F2B">
        <w:rPr>
          <w:color w:val="000000"/>
          <w:sz w:val="27"/>
          <w:szCs w:val="27"/>
        </w:rPr>
        <w:t>edegjørelse</w:t>
      </w:r>
      <w:proofErr w:type="spellEnd"/>
      <w:r w:rsidRPr="007A5F2B">
        <w:rPr>
          <w:color w:val="000000"/>
          <w:sz w:val="27"/>
          <w:szCs w:val="27"/>
        </w:rPr>
        <w:t xml:space="preserve"> om arealvern</w:t>
      </w:r>
      <w:r w:rsidRPr="007A5F2B">
        <w:rPr>
          <w:color w:val="000000"/>
          <w:sz w:val="27"/>
          <w:szCs w:val="27"/>
        </w:rPr>
        <w:br/>
      </w:r>
      <w:r w:rsidRPr="007A5F2B">
        <w:rPr>
          <w:color w:val="000000"/>
          <w:sz w:val="27"/>
          <w:szCs w:val="27"/>
        </w:rPr>
        <w:br/>
        <w:t>Sametingsrådet redegjørelse om arealvern i Sápmi</w:t>
      </w:r>
      <w:r w:rsidRPr="007A5F2B">
        <w:rPr>
          <w:color w:val="000000"/>
          <w:sz w:val="27"/>
          <w:szCs w:val="27"/>
        </w:rPr>
        <w:br/>
        <w:t>Motorisert ferdsel i forbindelse med samisk bruk av verneområder</w:t>
      </w:r>
      <w:r w:rsidRPr="007A5F2B">
        <w:rPr>
          <w:color w:val="000000"/>
          <w:sz w:val="27"/>
          <w:szCs w:val="27"/>
        </w:rPr>
        <w:br/>
        <w:t>Verneforskrifter setter rammene for motorisert ferdsel innenfor verneområder. Forbud mot motorisert ferdsel begrenser samisk utmarksutøvelse gjennom at frakt av for eksempel bær og fisk vanskeligjøres.</w:t>
      </w:r>
      <w:r w:rsidRPr="007A5F2B">
        <w:rPr>
          <w:color w:val="000000"/>
          <w:sz w:val="27"/>
          <w:szCs w:val="27"/>
        </w:rPr>
        <w:br/>
        <w:t>Befolkningen er frustrert over å måtte søke dispensasjon for å kunne gjøre jobben sin. For samiske utmarksutøvere er verneområder en del av sitt hjem og arbeidsplass, der man ikke skal behøve å søke tillatelse til å ferdes.</w:t>
      </w:r>
      <w:r w:rsidRPr="007A5F2B">
        <w:rPr>
          <w:color w:val="000000"/>
          <w:sz w:val="27"/>
          <w:szCs w:val="27"/>
        </w:rPr>
        <w:br/>
        <w:t>Næringer og utmarksbrukere har tatt i bruk hjelpemidler som gjør oppgavene med høsting/næring enklere og mer effektiv.</w:t>
      </w:r>
      <w:r w:rsidRPr="007A5F2B">
        <w:rPr>
          <w:color w:val="000000"/>
          <w:sz w:val="27"/>
          <w:szCs w:val="27"/>
        </w:rPr>
        <w:br/>
        <w:t>Driften krever at samisk utmarksnæring/bruk kan bruke kjøretøy til enhver tid.</w:t>
      </w:r>
      <w:r w:rsidRPr="007A5F2B">
        <w:rPr>
          <w:color w:val="000000"/>
          <w:sz w:val="27"/>
          <w:szCs w:val="27"/>
        </w:rPr>
        <w:br/>
        <w:t>Utmarksbrukere skal sikres mulighet for motorisertferdsel også i vernede områder.</w:t>
      </w:r>
      <w:r w:rsidRPr="007A5F2B">
        <w:rPr>
          <w:color w:val="000000"/>
          <w:sz w:val="27"/>
          <w:szCs w:val="27"/>
        </w:rPr>
        <w:br/>
        <w:t>Eksisterende samisk bruk fortrenges av nye brukergrupper</w:t>
      </w:r>
      <w:r w:rsidRPr="007A5F2B">
        <w:rPr>
          <w:color w:val="000000"/>
          <w:sz w:val="27"/>
          <w:szCs w:val="27"/>
        </w:rPr>
        <w:br/>
        <w:t>Næring/utmarksbrukere skal ha mulighet til å sette opp bruksrelaterte bygninger og hytter i forbindelse med sin aktivitet.</w:t>
      </w:r>
      <w:r w:rsidRPr="007A5F2B">
        <w:rPr>
          <w:color w:val="000000"/>
          <w:sz w:val="27"/>
          <w:szCs w:val="27"/>
        </w:rPr>
        <w:br/>
        <w:t>Sametingets oppnevning av medlemmer</w:t>
      </w:r>
      <w:r w:rsidRPr="007A5F2B">
        <w:rPr>
          <w:color w:val="000000"/>
          <w:sz w:val="27"/>
          <w:szCs w:val="27"/>
        </w:rPr>
        <w:br/>
        <w:t>I fremtiden skal utmarksbrukere/næring skal tas hensyn ved oppnevning av medlemmer.</w:t>
      </w:r>
    </w:p>
    <w:sectPr w:rsidR="007A5F2B" w:rsidRPr="007A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B"/>
    <w:rsid w:val="007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CB5"/>
  <w15:chartTrackingRefBased/>
  <w15:docId w15:val="{FEF6B01A-A298-4AFA-B12B-3757C3A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2021-06-16T14:13:00Z</dcterms:created>
  <dcterms:modified xsi:type="dcterms:W3CDTF">2021-06-16T14:19:00Z</dcterms:modified>
</cp:coreProperties>
</file>