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70" w:type="dxa"/>
          <w:right w:w="70" w:type="dxa"/>
        </w:tblCellMar>
        <w:tblLook w:val="04A0" w:firstRow="1" w:lastRow="0" w:firstColumn="1" w:lastColumn="0" w:noHBand="0" w:noVBand="1"/>
      </w:tblPr>
      <w:tblGrid>
        <w:gridCol w:w="9072"/>
      </w:tblGrid>
      <w:tr w:rsidR="00EE155B" w:rsidRPr="00251754" w14:paraId="11321CBD" w14:textId="77777777" w:rsidTr="00EE155B">
        <w:trPr>
          <w:trHeight w:val="288"/>
        </w:trPr>
        <w:tc>
          <w:tcPr>
            <w:tcW w:w="9072" w:type="dxa"/>
            <w:tcBorders>
              <w:top w:val="nil"/>
              <w:left w:val="nil"/>
              <w:bottom w:val="single" w:sz="4" w:space="0" w:color="auto"/>
              <w:right w:val="single" w:sz="4" w:space="0" w:color="auto"/>
            </w:tcBorders>
            <w:shd w:val="clear" w:color="auto" w:fill="auto"/>
            <w:vAlign w:val="bottom"/>
            <w:hideMark/>
          </w:tcPr>
          <w:p w14:paraId="5EA23E05" w14:textId="77777777" w:rsidR="00EE155B" w:rsidRPr="00251754" w:rsidRDefault="00EE155B" w:rsidP="00F67008">
            <w:pPr>
              <w:spacing w:after="0" w:line="240" w:lineRule="auto"/>
              <w:rPr>
                <w:rFonts w:ascii="Calibri" w:eastAsia="Times New Roman" w:hAnsi="Calibri" w:cs="Calibri"/>
                <w:color w:val="000000"/>
                <w:lang w:eastAsia="nb-NO"/>
              </w:rPr>
            </w:pPr>
            <w:r w:rsidRPr="00251754">
              <w:rPr>
                <w:rFonts w:ascii="Calibri" w:eastAsia="Times New Roman" w:hAnsi="Calibri" w:cs="Calibri"/>
                <w:color w:val="000000"/>
                <w:lang w:eastAsia="nb-NO"/>
              </w:rPr>
              <w:t xml:space="preserve">Er organisasjonen registrert i </w:t>
            </w:r>
            <w:proofErr w:type="spellStart"/>
            <w:r w:rsidRPr="00251754">
              <w:rPr>
                <w:rFonts w:ascii="Calibri" w:eastAsia="Times New Roman" w:hAnsi="Calibri" w:cs="Calibri"/>
                <w:color w:val="000000"/>
                <w:lang w:eastAsia="nb-NO"/>
              </w:rPr>
              <w:t>merverdiavgiftsregisteret</w:t>
            </w:r>
            <w:proofErr w:type="spellEnd"/>
            <w:r w:rsidRPr="00251754">
              <w:rPr>
                <w:rFonts w:ascii="Calibri" w:eastAsia="Times New Roman" w:hAnsi="Calibri" w:cs="Calibri"/>
                <w:color w:val="000000"/>
                <w:lang w:eastAsia="nb-NO"/>
              </w:rPr>
              <w:t>?</w:t>
            </w:r>
          </w:p>
        </w:tc>
      </w:tr>
      <w:tr w:rsidR="00EE155B" w:rsidRPr="00251754" w14:paraId="712C4E0B" w14:textId="77777777" w:rsidTr="00EE155B">
        <w:trPr>
          <w:trHeight w:val="1440"/>
        </w:trPr>
        <w:tc>
          <w:tcPr>
            <w:tcW w:w="9072" w:type="dxa"/>
            <w:tcBorders>
              <w:top w:val="nil"/>
              <w:left w:val="nil"/>
              <w:bottom w:val="single" w:sz="4" w:space="0" w:color="auto"/>
              <w:right w:val="single" w:sz="4" w:space="0" w:color="auto"/>
            </w:tcBorders>
            <w:shd w:val="clear" w:color="auto" w:fill="auto"/>
            <w:vAlign w:val="bottom"/>
            <w:hideMark/>
          </w:tcPr>
          <w:p w14:paraId="4A8526BF" w14:textId="77777777" w:rsidR="00EE155B" w:rsidRPr="00251754" w:rsidRDefault="00EE155B" w:rsidP="00F67008">
            <w:pPr>
              <w:spacing w:after="0" w:line="240" w:lineRule="auto"/>
              <w:rPr>
                <w:rFonts w:ascii="Calibri" w:eastAsia="Times New Roman" w:hAnsi="Calibri" w:cs="Calibri"/>
                <w:color w:val="000000"/>
                <w:lang w:eastAsia="nb-NO"/>
              </w:rPr>
            </w:pPr>
            <w:r w:rsidRPr="00251754">
              <w:rPr>
                <w:rFonts w:ascii="Calibri" w:eastAsia="Times New Roman" w:hAnsi="Calibri" w:cs="Calibri"/>
                <w:color w:val="000000"/>
                <w:lang w:eastAsia="nb-NO"/>
              </w:rPr>
              <w:t xml:space="preserve">Dokumentasjon. Organisasjonene må dokumentere at de pr. 31.12. to år før budsjettåret hadde minst 500 betalende medlemmer. Med dokumentasjon menes at revisor eller statsautorisert revisor skal bekrefte antall lokallag og betalende medlemmer. </w:t>
            </w:r>
          </w:p>
        </w:tc>
      </w:tr>
      <w:tr w:rsidR="00EE155B" w:rsidRPr="00251754" w14:paraId="5B7BEF89" w14:textId="77777777" w:rsidTr="00EE155B">
        <w:trPr>
          <w:trHeight w:val="288"/>
        </w:trPr>
        <w:tc>
          <w:tcPr>
            <w:tcW w:w="9072" w:type="dxa"/>
            <w:tcBorders>
              <w:top w:val="nil"/>
              <w:left w:val="nil"/>
              <w:bottom w:val="single" w:sz="4" w:space="0" w:color="auto"/>
              <w:right w:val="single" w:sz="4" w:space="0" w:color="auto"/>
            </w:tcBorders>
            <w:shd w:val="clear" w:color="auto" w:fill="auto"/>
            <w:vAlign w:val="center"/>
            <w:hideMark/>
          </w:tcPr>
          <w:p w14:paraId="4BBAE1F9"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Dokumentasjon *</w:t>
            </w:r>
          </w:p>
        </w:tc>
      </w:tr>
      <w:tr w:rsidR="00EE155B" w:rsidRPr="00251754" w14:paraId="13D5C386" w14:textId="77777777" w:rsidTr="00EE155B">
        <w:trPr>
          <w:trHeight w:val="1440"/>
        </w:trPr>
        <w:tc>
          <w:tcPr>
            <w:tcW w:w="9072" w:type="dxa"/>
            <w:tcBorders>
              <w:top w:val="nil"/>
              <w:left w:val="nil"/>
              <w:bottom w:val="single" w:sz="4" w:space="0" w:color="auto"/>
              <w:right w:val="single" w:sz="4" w:space="0" w:color="auto"/>
            </w:tcBorders>
            <w:shd w:val="clear" w:color="auto" w:fill="auto"/>
            <w:vAlign w:val="center"/>
            <w:hideMark/>
          </w:tcPr>
          <w:p w14:paraId="3CA1520E"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Organisasjonene må dokumentere at de pr. 31.12. to år før budsjettåret hadde minst 500 betalende medlemmer. Med dokumentasjon menes at revisor eller statsautorisert revisor skal bekrefte antall lokallag og betalende medlemmer. </w:t>
            </w:r>
          </w:p>
        </w:tc>
      </w:tr>
      <w:tr w:rsidR="00EE155B" w:rsidRPr="00251754" w14:paraId="6440EFA8" w14:textId="77777777" w:rsidTr="00EE155B">
        <w:trPr>
          <w:trHeight w:val="288"/>
        </w:trPr>
        <w:tc>
          <w:tcPr>
            <w:tcW w:w="9072" w:type="dxa"/>
            <w:tcBorders>
              <w:top w:val="nil"/>
              <w:left w:val="nil"/>
              <w:bottom w:val="single" w:sz="4" w:space="0" w:color="auto"/>
              <w:right w:val="single" w:sz="4" w:space="0" w:color="auto"/>
            </w:tcBorders>
            <w:shd w:val="clear" w:color="auto" w:fill="auto"/>
            <w:vAlign w:val="center"/>
            <w:hideMark/>
          </w:tcPr>
          <w:p w14:paraId="2A85A613"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Faglig innhold og tilknytning *</w:t>
            </w:r>
          </w:p>
        </w:tc>
      </w:tr>
      <w:tr w:rsidR="00EE155B" w:rsidRPr="00251754" w14:paraId="177618FC" w14:textId="77777777" w:rsidTr="00EE155B">
        <w:trPr>
          <w:trHeight w:val="576"/>
        </w:trPr>
        <w:tc>
          <w:tcPr>
            <w:tcW w:w="9072" w:type="dxa"/>
            <w:tcBorders>
              <w:top w:val="nil"/>
              <w:left w:val="nil"/>
              <w:bottom w:val="single" w:sz="4" w:space="0" w:color="auto"/>
              <w:right w:val="single" w:sz="4" w:space="0" w:color="auto"/>
            </w:tcBorders>
            <w:shd w:val="clear" w:color="auto" w:fill="auto"/>
            <w:vAlign w:val="center"/>
            <w:hideMark/>
          </w:tcPr>
          <w:p w14:paraId="2A36E82F"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Beskrivelse av hvordan prosjektet får effekt utover søknadsperioden? *</w:t>
            </w:r>
          </w:p>
        </w:tc>
      </w:tr>
      <w:tr w:rsidR="00EE155B" w:rsidRPr="00251754" w14:paraId="00328BB0" w14:textId="77777777" w:rsidTr="00EE155B">
        <w:trPr>
          <w:trHeight w:val="288"/>
        </w:trPr>
        <w:tc>
          <w:tcPr>
            <w:tcW w:w="9072" w:type="dxa"/>
            <w:tcBorders>
              <w:top w:val="nil"/>
              <w:left w:val="nil"/>
              <w:bottom w:val="single" w:sz="4" w:space="0" w:color="auto"/>
              <w:right w:val="single" w:sz="4" w:space="0" w:color="auto"/>
            </w:tcBorders>
            <w:shd w:val="clear" w:color="auto" w:fill="auto"/>
            <w:vAlign w:val="center"/>
            <w:hideMark/>
          </w:tcPr>
          <w:p w14:paraId="28A94115"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Plan for erfaringsspredning. </w:t>
            </w:r>
          </w:p>
        </w:tc>
      </w:tr>
      <w:tr w:rsidR="00EE155B" w:rsidRPr="00251754" w14:paraId="73015795" w14:textId="77777777" w:rsidTr="00EE155B">
        <w:trPr>
          <w:trHeight w:val="864"/>
        </w:trPr>
        <w:tc>
          <w:tcPr>
            <w:tcW w:w="9072" w:type="dxa"/>
            <w:tcBorders>
              <w:top w:val="nil"/>
              <w:left w:val="nil"/>
              <w:bottom w:val="single" w:sz="4" w:space="0" w:color="auto"/>
              <w:right w:val="single" w:sz="4" w:space="0" w:color="auto"/>
            </w:tcBorders>
            <w:shd w:val="clear" w:color="auto" w:fill="auto"/>
            <w:vAlign w:val="center"/>
            <w:hideMark/>
          </w:tcPr>
          <w:p w14:paraId="2E25963C"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Hvordan kan prosjektets resultater anvendes/videreføres internt i skolen, og hvordan prosjektets resultater kan videreformidles til andre skoler?</w:t>
            </w:r>
          </w:p>
        </w:tc>
      </w:tr>
      <w:tr w:rsidR="00EE155B" w:rsidRPr="00251754" w14:paraId="6705C92E" w14:textId="77777777" w:rsidTr="00EE155B">
        <w:trPr>
          <w:trHeight w:val="576"/>
        </w:trPr>
        <w:tc>
          <w:tcPr>
            <w:tcW w:w="9072" w:type="dxa"/>
            <w:tcBorders>
              <w:top w:val="nil"/>
              <w:left w:val="nil"/>
              <w:bottom w:val="single" w:sz="4" w:space="0" w:color="auto"/>
              <w:right w:val="single" w:sz="4" w:space="0" w:color="auto"/>
            </w:tcBorders>
            <w:shd w:val="clear" w:color="auto" w:fill="auto"/>
            <w:vAlign w:val="center"/>
            <w:hideMark/>
          </w:tcPr>
          <w:p w14:paraId="1589EAEA"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Beskrivelse av hvordan likestillingsperspektivet ivaretas i prosjektet</w:t>
            </w:r>
          </w:p>
        </w:tc>
      </w:tr>
      <w:tr w:rsidR="00EE155B" w:rsidRPr="00251754" w14:paraId="0151D44D" w14:textId="77777777" w:rsidTr="00EE155B">
        <w:trPr>
          <w:trHeight w:val="288"/>
        </w:trPr>
        <w:tc>
          <w:tcPr>
            <w:tcW w:w="9072" w:type="dxa"/>
            <w:tcBorders>
              <w:top w:val="nil"/>
              <w:left w:val="nil"/>
              <w:bottom w:val="single" w:sz="4" w:space="0" w:color="auto"/>
              <w:right w:val="single" w:sz="4" w:space="0" w:color="auto"/>
            </w:tcBorders>
            <w:shd w:val="clear" w:color="auto" w:fill="auto"/>
            <w:vAlign w:val="center"/>
            <w:hideMark/>
          </w:tcPr>
          <w:p w14:paraId="6403D010"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Aktuelle samarbeidspartnere *</w:t>
            </w:r>
          </w:p>
        </w:tc>
      </w:tr>
      <w:tr w:rsidR="00EE155B" w:rsidRPr="00251754" w14:paraId="2B058738" w14:textId="77777777" w:rsidTr="00EE155B">
        <w:trPr>
          <w:trHeight w:val="288"/>
        </w:trPr>
        <w:tc>
          <w:tcPr>
            <w:tcW w:w="9072" w:type="dxa"/>
            <w:tcBorders>
              <w:top w:val="nil"/>
              <w:left w:val="nil"/>
              <w:bottom w:val="single" w:sz="4" w:space="0" w:color="auto"/>
              <w:right w:val="single" w:sz="4" w:space="0" w:color="auto"/>
            </w:tcBorders>
            <w:shd w:val="clear" w:color="auto" w:fill="auto"/>
            <w:vAlign w:val="center"/>
            <w:hideMark/>
          </w:tcPr>
          <w:p w14:paraId="3B4A4352"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Prosjektgruppe *</w:t>
            </w:r>
          </w:p>
        </w:tc>
      </w:tr>
      <w:tr w:rsidR="00EE155B" w:rsidRPr="00251754" w14:paraId="2BB6FC21" w14:textId="77777777" w:rsidTr="00EE155B">
        <w:trPr>
          <w:trHeight w:val="576"/>
        </w:trPr>
        <w:tc>
          <w:tcPr>
            <w:tcW w:w="9072" w:type="dxa"/>
            <w:tcBorders>
              <w:top w:val="nil"/>
              <w:left w:val="nil"/>
              <w:bottom w:val="single" w:sz="4" w:space="0" w:color="auto"/>
              <w:right w:val="single" w:sz="4" w:space="0" w:color="auto"/>
            </w:tcBorders>
            <w:shd w:val="clear" w:color="auto" w:fill="auto"/>
            <w:vAlign w:val="center"/>
            <w:hideMark/>
          </w:tcPr>
          <w:p w14:paraId="0E2139E7"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Oppgi hvem som skal være med i gjennomføringen av prosjektet.</w:t>
            </w:r>
          </w:p>
        </w:tc>
      </w:tr>
      <w:tr w:rsidR="00EE155B" w:rsidRPr="00251754" w14:paraId="02ED7828" w14:textId="77777777" w:rsidTr="00EE155B">
        <w:trPr>
          <w:trHeight w:val="288"/>
        </w:trPr>
        <w:tc>
          <w:tcPr>
            <w:tcW w:w="9072" w:type="dxa"/>
            <w:tcBorders>
              <w:top w:val="nil"/>
              <w:left w:val="nil"/>
              <w:bottom w:val="single" w:sz="4" w:space="0" w:color="auto"/>
              <w:right w:val="single" w:sz="4" w:space="0" w:color="auto"/>
            </w:tcBorders>
            <w:shd w:val="clear" w:color="auto" w:fill="auto"/>
            <w:vAlign w:val="center"/>
            <w:hideMark/>
          </w:tcPr>
          <w:p w14:paraId="25F35415"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Hvilke tradisjonelle tiltak/aktiviteter skal gjennomføres? *</w:t>
            </w:r>
          </w:p>
        </w:tc>
      </w:tr>
      <w:tr w:rsidR="00EE155B" w:rsidRPr="00251754" w14:paraId="5F5FE89A" w14:textId="77777777" w:rsidTr="00EE155B">
        <w:trPr>
          <w:trHeight w:val="576"/>
        </w:trPr>
        <w:tc>
          <w:tcPr>
            <w:tcW w:w="9072" w:type="dxa"/>
            <w:tcBorders>
              <w:top w:val="nil"/>
              <w:left w:val="nil"/>
              <w:bottom w:val="single" w:sz="4" w:space="0" w:color="auto"/>
              <w:right w:val="single" w:sz="4" w:space="0" w:color="auto"/>
            </w:tcBorders>
            <w:shd w:val="clear" w:color="auto" w:fill="auto"/>
            <w:vAlign w:val="center"/>
            <w:hideMark/>
          </w:tcPr>
          <w:p w14:paraId="6B2757CB"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Hvilke tiltak er forankret i de ulike fagene i læreplanene, og for hvilke nivå? *</w:t>
            </w:r>
          </w:p>
        </w:tc>
      </w:tr>
      <w:tr w:rsidR="00EE155B" w:rsidRPr="00251754" w14:paraId="19B83B1E" w14:textId="77777777" w:rsidTr="00EE155B">
        <w:trPr>
          <w:trHeight w:val="576"/>
        </w:trPr>
        <w:tc>
          <w:tcPr>
            <w:tcW w:w="9072" w:type="dxa"/>
            <w:tcBorders>
              <w:top w:val="single" w:sz="4" w:space="0" w:color="auto"/>
              <w:left w:val="nil"/>
              <w:bottom w:val="single" w:sz="4" w:space="0" w:color="auto"/>
              <w:right w:val="single" w:sz="4" w:space="0" w:color="auto"/>
            </w:tcBorders>
            <w:shd w:val="clear" w:color="auto" w:fill="auto"/>
            <w:vAlign w:val="center"/>
            <w:hideMark/>
          </w:tcPr>
          <w:p w14:paraId="7D6B5567" w14:textId="77777777"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Oppgi eventuelle nødvendige lokale tilpasninger i forbindelse med tiltaket/aktiviteten. *</w:t>
            </w:r>
          </w:p>
        </w:tc>
      </w:tr>
      <w:tr w:rsidR="00EE155B" w:rsidRPr="00251754" w14:paraId="5E81E95C" w14:textId="77777777" w:rsidTr="00EE155B">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7C5831F8" w14:textId="38E24869"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Eventuelle samarbeidspartnere</w:t>
            </w:r>
          </w:p>
        </w:tc>
      </w:tr>
      <w:tr w:rsidR="00EE155B" w:rsidRPr="00251754" w14:paraId="74DE9D50" w14:textId="77777777" w:rsidTr="00EE155B">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24629443" w14:textId="18C4988F" w:rsidR="00EE155B" w:rsidRPr="00251754" w:rsidRDefault="00EE155B" w:rsidP="00F67008">
            <w:pPr>
              <w:spacing w:after="0" w:line="240" w:lineRule="auto"/>
              <w:rPr>
                <w:rFonts w:ascii="Source Sans Pro" w:eastAsia="Times New Roman" w:hAnsi="Source Sans Pro" w:cs="Calibri"/>
                <w:color w:val="000000"/>
                <w:lang w:eastAsia="nb-NO"/>
              </w:rPr>
            </w:pPr>
            <w:r w:rsidRPr="00251754">
              <w:rPr>
                <w:rFonts w:ascii="Calibri" w:eastAsia="Times New Roman" w:hAnsi="Calibri" w:cs="Calibri"/>
                <w:color w:val="000000"/>
                <w:lang w:eastAsia="nb-NO"/>
              </w:rPr>
              <w:t xml:space="preserve">Velg ordning </w:t>
            </w:r>
            <w:r w:rsidRPr="00251754">
              <w:rPr>
                <w:rFonts w:ascii="Calibri" w:eastAsia="Times New Roman" w:hAnsi="Calibri" w:cs="Calibri"/>
                <w:color w:val="000000"/>
                <w:lang w:eastAsia="nb-NO"/>
              </w:rPr>
              <w:br/>
              <w:t>Kulturtiltak</w:t>
            </w:r>
            <w:r w:rsidRPr="00251754">
              <w:rPr>
                <w:rFonts w:ascii="Calibri" w:eastAsia="Times New Roman" w:hAnsi="Calibri" w:cs="Calibri"/>
                <w:color w:val="000000"/>
                <w:lang w:eastAsia="nb-NO"/>
              </w:rPr>
              <w:br/>
            </w:r>
            <w:proofErr w:type="spellStart"/>
            <w:r w:rsidRPr="00251754">
              <w:rPr>
                <w:rFonts w:ascii="Calibri" w:eastAsia="Times New Roman" w:hAnsi="Calibri" w:cs="Calibri"/>
                <w:color w:val="000000"/>
                <w:lang w:eastAsia="nb-NO"/>
              </w:rPr>
              <w:t>Kulturtiltak</w:t>
            </w:r>
            <w:proofErr w:type="spellEnd"/>
            <w:r w:rsidRPr="00251754">
              <w:rPr>
                <w:rFonts w:ascii="Calibri" w:eastAsia="Times New Roman" w:hAnsi="Calibri" w:cs="Calibri"/>
                <w:color w:val="000000"/>
                <w:lang w:eastAsia="nb-NO"/>
              </w:rPr>
              <w:t xml:space="preserve"> - artisthonorar eller reisestøtte</w:t>
            </w:r>
            <w:r w:rsidRPr="00251754">
              <w:rPr>
                <w:rFonts w:ascii="Calibri" w:eastAsia="Times New Roman" w:hAnsi="Calibri" w:cs="Calibri"/>
                <w:color w:val="000000"/>
                <w:lang w:eastAsia="nb-NO"/>
              </w:rPr>
              <w:br/>
              <w:t>Kulturtiltak - filmproduksjoner</w:t>
            </w:r>
          </w:p>
        </w:tc>
      </w:tr>
      <w:tr w:rsidR="00EE155B" w:rsidRPr="00251754" w14:paraId="1D208DC4" w14:textId="77777777" w:rsidTr="00927DA8">
        <w:trPr>
          <w:trHeight w:val="576"/>
        </w:trPr>
        <w:tc>
          <w:tcPr>
            <w:tcW w:w="9072" w:type="dxa"/>
            <w:tcBorders>
              <w:top w:val="single" w:sz="4" w:space="0" w:color="auto"/>
              <w:left w:val="nil"/>
              <w:bottom w:val="single" w:sz="4" w:space="0" w:color="auto"/>
              <w:right w:val="single" w:sz="4" w:space="0" w:color="auto"/>
            </w:tcBorders>
            <w:shd w:val="clear" w:color="auto" w:fill="auto"/>
            <w:vAlign w:val="bottom"/>
          </w:tcPr>
          <w:p w14:paraId="4015BDD6" w14:textId="491D7333" w:rsidR="00EE155B" w:rsidRPr="00251754" w:rsidRDefault="00EE155B" w:rsidP="00EE155B">
            <w:pPr>
              <w:spacing w:after="0" w:line="240" w:lineRule="auto"/>
              <w:rPr>
                <w:rFonts w:ascii="Calibri" w:eastAsia="Times New Roman" w:hAnsi="Calibri" w:cs="Calibri"/>
                <w:color w:val="000000"/>
                <w:lang w:eastAsia="nb-NO"/>
              </w:rPr>
            </w:pPr>
            <w:r w:rsidRPr="00251754">
              <w:rPr>
                <w:rFonts w:ascii="Calibri" w:eastAsia="Times New Roman" w:hAnsi="Calibri" w:cs="Calibri"/>
                <w:color w:val="000000"/>
                <w:lang w:eastAsia="nb-NO"/>
              </w:rPr>
              <w:t>Målgruppe</w:t>
            </w:r>
          </w:p>
        </w:tc>
      </w:tr>
      <w:tr w:rsidR="00EE155B" w:rsidRPr="00251754" w14:paraId="0290FA60" w14:textId="77777777" w:rsidTr="00927DA8">
        <w:trPr>
          <w:trHeight w:val="576"/>
        </w:trPr>
        <w:tc>
          <w:tcPr>
            <w:tcW w:w="9072" w:type="dxa"/>
            <w:tcBorders>
              <w:top w:val="single" w:sz="4" w:space="0" w:color="auto"/>
              <w:left w:val="nil"/>
              <w:bottom w:val="single" w:sz="4" w:space="0" w:color="auto"/>
              <w:right w:val="single" w:sz="4" w:space="0" w:color="auto"/>
            </w:tcBorders>
            <w:shd w:val="clear" w:color="auto" w:fill="auto"/>
            <w:vAlign w:val="bottom"/>
          </w:tcPr>
          <w:p w14:paraId="34F3A86C" w14:textId="0EE1DEC3" w:rsidR="00EE155B" w:rsidRPr="00251754" w:rsidRDefault="00EE155B" w:rsidP="00EE155B">
            <w:pPr>
              <w:spacing w:after="0" w:line="240" w:lineRule="auto"/>
              <w:rPr>
                <w:rFonts w:ascii="Calibri" w:eastAsia="Times New Roman" w:hAnsi="Calibri" w:cs="Calibri"/>
                <w:color w:val="000000"/>
                <w:lang w:eastAsia="nb-NO"/>
              </w:rPr>
            </w:pPr>
            <w:r w:rsidRPr="00251754">
              <w:rPr>
                <w:rFonts w:ascii="Source Sans Pro" w:eastAsia="Times New Roman" w:hAnsi="Source Sans Pro" w:cs="Calibri"/>
                <w:color w:val="000000"/>
                <w:lang w:eastAsia="nb-NO"/>
              </w:rPr>
              <w:t>Kontoinnehaver</w:t>
            </w:r>
          </w:p>
        </w:tc>
      </w:tr>
      <w:tr w:rsidR="00EE155B" w:rsidRPr="00251754" w14:paraId="2AF7C8E9"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03F00B8D" w14:textId="2FB00CF4"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Bankkonto</w:t>
            </w:r>
          </w:p>
        </w:tc>
      </w:tr>
      <w:tr w:rsidR="00EE155B" w:rsidRPr="00251754" w14:paraId="209BF9AF"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6F86C762" w14:textId="09D94FC9"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 xml:space="preserve">Markedsføringsplan for tiltaket </w:t>
            </w:r>
          </w:p>
        </w:tc>
      </w:tr>
      <w:tr w:rsidR="00EE155B" w:rsidRPr="00251754" w14:paraId="55A4A40B"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21F8821F" w14:textId="28363076"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Fullstendig prosjektbeskrivelse</w:t>
            </w:r>
          </w:p>
        </w:tc>
      </w:tr>
      <w:tr w:rsidR="00EE155B" w:rsidRPr="00251754" w14:paraId="2BFC7C3D"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5CAB2021" w14:textId="77777777" w:rsidR="00EE155B" w:rsidRPr="00251754" w:rsidRDefault="00EE155B" w:rsidP="00EE155B">
            <w:pPr>
              <w:spacing w:after="0" w:line="240" w:lineRule="auto"/>
              <w:rPr>
                <w:rFonts w:ascii="Source Sans Pro" w:eastAsia="Times New Roman" w:hAnsi="Source Sans Pro" w:cs="Calibri"/>
                <w:color w:val="000000"/>
                <w:lang w:eastAsia="nb-NO"/>
              </w:rPr>
            </w:pPr>
          </w:p>
        </w:tc>
      </w:tr>
      <w:tr w:rsidR="00EE155B" w:rsidRPr="00251754" w14:paraId="6F545FF5"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4EFA31C6" w14:textId="70D686D7"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lastRenderedPageBreak/>
              <w:t xml:space="preserve">Oversetting eller tilpasning av applikasjoner til samisk? </w:t>
            </w:r>
          </w:p>
        </w:tc>
      </w:tr>
      <w:tr w:rsidR="00EE155B" w:rsidRPr="00251754" w14:paraId="443AA266"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78252648" w14:textId="187501D7"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Ved søknad om oversetting eller tilpasning av applikasjoner til samisk skal kontrakt med rettighetshaver foreligge.</w:t>
            </w:r>
          </w:p>
        </w:tc>
      </w:tr>
      <w:tr w:rsidR="00EE155B" w:rsidRPr="00251754" w14:paraId="1E6B4094"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662E6F28" w14:textId="13992896"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lang w:eastAsia="nb-NO"/>
              </w:rPr>
              <w:t>Kursplan for samiskkurs må være vedlagt søknaden.</w:t>
            </w:r>
          </w:p>
        </w:tc>
      </w:tr>
      <w:tr w:rsidR="00EE155B" w:rsidRPr="00251754" w14:paraId="721955A9" w14:textId="77777777" w:rsidTr="0003483E">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5D0DB659" w14:textId="50F832B9"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Source Sans Pro" w:eastAsia="Times New Roman" w:hAnsi="Source Sans Pro" w:cs="Calibri"/>
                <w:color w:val="000000"/>
                <w:sz w:val="24"/>
                <w:szCs w:val="24"/>
                <w:lang w:eastAsia="nb-NO"/>
              </w:rPr>
              <w:t>Jeg har samisk som fjernundervisning</w:t>
            </w:r>
          </w:p>
        </w:tc>
      </w:tr>
      <w:tr w:rsidR="00EE155B" w:rsidRPr="00251754" w14:paraId="31627167" w14:textId="77777777" w:rsidTr="00E4451F">
        <w:trPr>
          <w:trHeight w:val="576"/>
        </w:trPr>
        <w:tc>
          <w:tcPr>
            <w:tcW w:w="9072" w:type="dxa"/>
            <w:tcBorders>
              <w:top w:val="single" w:sz="4" w:space="0" w:color="auto"/>
              <w:left w:val="nil"/>
              <w:bottom w:val="single" w:sz="4" w:space="0" w:color="auto"/>
              <w:right w:val="single" w:sz="4" w:space="0" w:color="auto"/>
            </w:tcBorders>
            <w:shd w:val="clear" w:color="auto" w:fill="auto"/>
            <w:vAlign w:val="bottom"/>
          </w:tcPr>
          <w:p w14:paraId="4C63F2B2" w14:textId="7D95FB4E" w:rsidR="00EE155B" w:rsidRPr="00251754" w:rsidRDefault="00EE155B" w:rsidP="00EE155B">
            <w:pPr>
              <w:spacing w:after="0" w:line="240" w:lineRule="auto"/>
              <w:rPr>
                <w:rFonts w:ascii="Source Sans Pro" w:eastAsia="Times New Roman" w:hAnsi="Source Sans Pro" w:cs="Calibri"/>
                <w:color w:val="000000"/>
                <w:sz w:val="24"/>
                <w:szCs w:val="24"/>
                <w:lang w:eastAsia="nb-NO"/>
              </w:rPr>
            </w:pPr>
            <w:r w:rsidRPr="00251754">
              <w:rPr>
                <w:rFonts w:ascii="Calibri" w:eastAsia="Times New Roman" w:hAnsi="Calibri" w:cs="Calibri"/>
                <w:color w:val="000000"/>
                <w:lang w:eastAsia="nb-NO"/>
              </w:rPr>
              <w:t>Tittel</w:t>
            </w:r>
          </w:p>
        </w:tc>
      </w:tr>
      <w:tr w:rsidR="00EE155B" w:rsidRPr="00251754" w14:paraId="4E089060" w14:textId="77777777" w:rsidTr="00150D4D">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5A60C8EA" w14:textId="7A72A3FC" w:rsidR="00EE155B" w:rsidRPr="00251754" w:rsidRDefault="00EE155B" w:rsidP="00EE155B">
            <w:pPr>
              <w:spacing w:after="0" w:line="240" w:lineRule="auto"/>
              <w:rPr>
                <w:rFonts w:ascii="Calibri" w:eastAsia="Times New Roman" w:hAnsi="Calibri" w:cs="Calibri"/>
                <w:color w:val="000000"/>
                <w:lang w:eastAsia="nb-NO"/>
              </w:rPr>
            </w:pPr>
            <w:r w:rsidRPr="00251754">
              <w:rPr>
                <w:rFonts w:ascii="Source Sans Pro" w:eastAsia="Times New Roman" w:hAnsi="Source Sans Pro" w:cs="Calibri"/>
                <w:color w:val="000000"/>
                <w:lang w:eastAsia="nb-NO"/>
              </w:rPr>
              <w:t>For 2022 er dette innvilget beløp i Sametingets budsjett 2022.</w:t>
            </w:r>
          </w:p>
        </w:tc>
      </w:tr>
      <w:tr w:rsidR="00EE155B" w:rsidRPr="00251754" w14:paraId="6DCD9791" w14:textId="77777777" w:rsidTr="00150D4D">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666FE5BE" w14:textId="43C507B6" w:rsidR="00EE155B" w:rsidRPr="00251754" w:rsidRDefault="00EE155B" w:rsidP="00EE155B">
            <w:pPr>
              <w:spacing w:after="0" w:line="240" w:lineRule="auto"/>
              <w:rPr>
                <w:rFonts w:ascii="Source Sans Pro" w:eastAsia="Times New Roman" w:hAnsi="Source Sans Pro" w:cs="Calibri"/>
                <w:color w:val="000000"/>
                <w:lang w:eastAsia="nb-NO"/>
              </w:rPr>
            </w:pPr>
            <w:r w:rsidRPr="00251754">
              <w:rPr>
                <w:rFonts w:ascii="Hind" w:eastAsia="Times New Roman" w:hAnsi="Hind" w:cs="Hind"/>
                <w:color w:val="000000"/>
                <w:lang w:eastAsia="nb-NO"/>
              </w:rPr>
              <w:t xml:space="preserve">Dette skjema fylles ut av Sametinget første år </w:t>
            </w:r>
            <w:proofErr w:type="spellStart"/>
            <w:r w:rsidRPr="00251754">
              <w:rPr>
                <w:rFonts w:ascii="Hind" w:eastAsia="Times New Roman" w:hAnsi="Hind" w:cs="Hind"/>
                <w:color w:val="000000"/>
                <w:lang w:eastAsia="nb-NO"/>
              </w:rPr>
              <w:t>tilskuddsportalen</w:t>
            </w:r>
            <w:proofErr w:type="spellEnd"/>
            <w:r w:rsidRPr="00251754">
              <w:rPr>
                <w:rFonts w:ascii="Hind" w:eastAsia="Times New Roman" w:hAnsi="Hind" w:cs="Hind"/>
                <w:color w:val="000000"/>
                <w:lang w:eastAsia="nb-NO"/>
              </w:rPr>
              <w:t xml:space="preserve"> brukes for direkte tilskudd.</w:t>
            </w:r>
          </w:p>
        </w:tc>
      </w:tr>
      <w:tr w:rsidR="00EE155B" w:rsidRPr="00251754" w14:paraId="1678D9A6" w14:textId="77777777" w:rsidTr="00150D4D">
        <w:trPr>
          <w:trHeight w:val="576"/>
        </w:trPr>
        <w:tc>
          <w:tcPr>
            <w:tcW w:w="9072" w:type="dxa"/>
            <w:tcBorders>
              <w:top w:val="single" w:sz="4" w:space="0" w:color="auto"/>
              <w:left w:val="nil"/>
              <w:bottom w:val="single" w:sz="4" w:space="0" w:color="auto"/>
              <w:right w:val="single" w:sz="4" w:space="0" w:color="auto"/>
            </w:tcBorders>
            <w:shd w:val="clear" w:color="auto" w:fill="auto"/>
            <w:vAlign w:val="center"/>
          </w:tcPr>
          <w:p w14:paraId="54CEA410" w14:textId="7A61E614" w:rsidR="00EE155B" w:rsidRPr="00251754" w:rsidRDefault="00EE155B" w:rsidP="00EE155B">
            <w:pPr>
              <w:spacing w:after="0" w:line="240" w:lineRule="auto"/>
              <w:rPr>
                <w:rFonts w:ascii="Hind" w:eastAsia="Times New Roman" w:hAnsi="Hind" w:cs="Hind"/>
                <w:color w:val="000000"/>
                <w:lang w:eastAsia="nb-NO"/>
              </w:rPr>
            </w:pPr>
            <w:r w:rsidRPr="00251754">
              <w:rPr>
                <w:rFonts w:ascii="Hind" w:eastAsia="Times New Roman" w:hAnsi="Hind" w:cs="Hind"/>
                <w:color w:val="000000"/>
                <w:lang w:eastAsia="nb-NO"/>
              </w:rPr>
              <w:t xml:space="preserve">Sametinget har </w:t>
            </w:r>
            <w:proofErr w:type="spellStart"/>
            <w:r w:rsidRPr="00251754">
              <w:rPr>
                <w:rFonts w:ascii="Hind" w:eastAsia="Times New Roman" w:hAnsi="Hind" w:cs="Hind"/>
                <w:color w:val="000000"/>
                <w:lang w:eastAsia="nb-NO"/>
              </w:rPr>
              <w:t>standariserte</w:t>
            </w:r>
            <w:proofErr w:type="spellEnd"/>
            <w:r w:rsidRPr="00251754">
              <w:rPr>
                <w:rFonts w:ascii="Hind" w:eastAsia="Times New Roman" w:hAnsi="Hind" w:cs="Hind"/>
                <w:color w:val="000000"/>
                <w:lang w:eastAsia="nb-NO"/>
              </w:rPr>
              <w:t xml:space="preserve"> søknadsskjemaer for alle institusjoner under denne ordningen.</w:t>
            </w:r>
          </w:p>
        </w:tc>
      </w:tr>
    </w:tbl>
    <w:p w14:paraId="05EABA31" w14:textId="77777777" w:rsidR="00AE3029" w:rsidRDefault="00167E5A"/>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ind">
    <w:altName w:val="Hind"/>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5B"/>
    <w:rsid w:val="00167E5A"/>
    <w:rsid w:val="0059518A"/>
    <w:rsid w:val="00750007"/>
    <w:rsid w:val="00AB31DB"/>
    <w:rsid w:val="00C115AC"/>
    <w:rsid w:val="00C13900"/>
    <w:rsid w:val="00E33BBD"/>
    <w:rsid w:val="00EE15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71FF"/>
  <w15:chartTrackingRefBased/>
  <w15:docId w15:val="{7C73B7B8-7F03-4164-9530-12129AC5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1702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2022-02-21T08:54:00Z</dcterms:created>
  <dcterms:modified xsi:type="dcterms:W3CDTF">2022-02-21T08:54:00Z</dcterms:modified>
</cp:coreProperties>
</file>