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0F" w:rsidRDefault="009E760F">
      <w:pPr>
        <w:rPr>
          <w:rFonts w:cs="Times New Roman"/>
          <w:sz w:val="26"/>
          <w:szCs w:val="26"/>
        </w:rPr>
      </w:pPr>
      <w:bookmarkStart w:id="0" w:name="_GoBack"/>
      <w:bookmarkEnd w:id="0"/>
      <w:proofErr w:type="spellStart"/>
      <w:r>
        <w:rPr>
          <w:rFonts w:cs="Times New Roman"/>
          <w:b/>
          <w:bCs/>
          <w:sz w:val="26"/>
          <w:szCs w:val="26"/>
        </w:rPr>
        <w:t>Vuorrasiidráđđi</w:t>
      </w:r>
      <w:proofErr w:type="spellEnd"/>
      <w:r>
        <w:rPr>
          <w:rFonts w:cs="Times New Roman"/>
          <w:b/>
          <w:bCs/>
          <w:sz w:val="26"/>
          <w:szCs w:val="26"/>
        </w:rPr>
        <w:t xml:space="preserve">  - Sametingets Eldreråd.</w:t>
      </w:r>
    </w:p>
    <w:p w:rsidR="009E760F" w:rsidRDefault="009E760F">
      <w:pPr>
        <w:rPr>
          <w:rFonts w:cs="Times New Roman"/>
          <w:sz w:val="26"/>
          <w:szCs w:val="26"/>
        </w:rPr>
      </w:pPr>
    </w:p>
    <w:p w:rsidR="009E760F" w:rsidRDefault="009E760F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Sametinget opprettet Sametingets eldreråd i februar 2012. Eldrerådet består av </w:t>
      </w:r>
      <w:r w:rsidR="00356ADD">
        <w:rPr>
          <w:rFonts w:cs="Times New Roman"/>
          <w:sz w:val="26"/>
          <w:szCs w:val="26"/>
        </w:rPr>
        <w:t xml:space="preserve">fem </w:t>
      </w:r>
      <w:r>
        <w:rPr>
          <w:rFonts w:cs="Times New Roman"/>
          <w:sz w:val="26"/>
          <w:szCs w:val="26"/>
        </w:rPr>
        <w:t xml:space="preserve">medlemmer og </w:t>
      </w:r>
      <w:r w:rsidR="00356ADD">
        <w:rPr>
          <w:rFonts w:cs="Times New Roman"/>
          <w:sz w:val="26"/>
          <w:szCs w:val="26"/>
        </w:rPr>
        <w:t xml:space="preserve">fem </w:t>
      </w:r>
      <w:r>
        <w:rPr>
          <w:rFonts w:cs="Times New Roman"/>
          <w:sz w:val="26"/>
          <w:szCs w:val="26"/>
        </w:rPr>
        <w:t xml:space="preserve">varamedlemmer. </w:t>
      </w:r>
    </w:p>
    <w:p w:rsidR="009E760F" w:rsidRDefault="009E760F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Sametingsrådet har oppnevnt rådet, på bakgrunn av forslag fra Sametingets politiske partier/grupper, og rådet har lagt vekt på å få representanter inn i eldrerådet fra et bredt geografisk område. </w:t>
      </w:r>
    </w:p>
    <w:p w:rsidR="009E760F" w:rsidRDefault="009E760F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Eldrerådet</w:t>
      </w:r>
      <w:r w:rsidR="00AD0B67">
        <w:rPr>
          <w:rFonts w:cs="Times New Roman"/>
          <w:sz w:val="26"/>
          <w:szCs w:val="26"/>
        </w:rPr>
        <w:t xml:space="preserve"> er underlagt Sametingsrådet, m</w:t>
      </w:r>
      <w:r>
        <w:rPr>
          <w:rFonts w:cs="Times New Roman"/>
          <w:sz w:val="26"/>
          <w:szCs w:val="26"/>
        </w:rPr>
        <w:t xml:space="preserve">en har mulighet </w:t>
      </w:r>
      <w:r w:rsidR="00AD0B67">
        <w:rPr>
          <w:rFonts w:cs="Times New Roman"/>
          <w:sz w:val="26"/>
          <w:szCs w:val="26"/>
        </w:rPr>
        <w:t xml:space="preserve">til å </w:t>
      </w:r>
      <w:r>
        <w:rPr>
          <w:rFonts w:cs="Times New Roman"/>
          <w:sz w:val="26"/>
          <w:szCs w:val="26"/>
        </w:rPr>
        <w:t xml:space="preserve">fremme </w:t>
      </w:r>
      <w:r w:rsidR="00AD0B67">
        <w:rPr>
          <w:rFonts w:cs="Times New Roman"/>
          <w:sz w:val="26"/>
          <w:szCs w:val="26"/>
        </w:rPr>
        <w:t xml:space="preserve">andre </w:t>
      </w:r>
      <w:r>
        <w:rPr>
          <w:rFonts w:cs="Times New Roman"/>
          <w:sz w:val="26"/>
          <w:szCs w:val="26"/>
        </w:rPr>
        <w:t>saker direkte</w:t>
      </w:r>
      <w:r w:rsidR="00356ADD">
        <w:rPr>
          <w:rFonts w:cs="Times New Roman"/>
          <w:sz w:val="26"/>
          <w:szCs w:val="26"/>
        </w:rPr>
        <w:t xml:space="preserve">. Eldrerådets mandat: </w:t>
      </w:r>
    </w:p>
    <w:p w:rsidR="00356ADD" w:rsidRDefault="00356ADD">
      <w:pPr>
        <w:rPr>
          <w:rStyle w:val="ac-url-domain"/>
          <w:rFonts w:ascii="Arial" w:hAnsi="Arial"/>
          <w:color w:val="666666"/>
          <w:sz w:val="20"/>
          <w:szCs w:val="20"/>
        </w:rPr>
      </w:pPr>
      <w:hyperlink r:id="rId4" w:history="1">
        <w:r>
          <w:rPr>
            <w:rStyle w:val="Hyperkobling"/>
            <w:rFonts w:ascii="Arial" w:hAnsi="Arial"/>
            <w:sz w:val="20"/>
            <w:szCs w:val="20"/>
          </w:rPr>
          <w:t>https://sametinget.no/politikk/politisk-organisering-og-ledelse/komiteer-rad-og-utvalg/sametingets-eldrerad/</w:t>
        </w:r>
      </w:hyperlink>
    </w:p>
    <w:p w:rsidR="00356ADD" w:rsidRDefault="00356ADD">
      <w:pPr>
        <w:rPr>
          <w:rFonts w:cs="Times New Roman"/>
          <w:sz w:val="26"/>
          <w:szCs w:val="26"/>
        </w:rPr>
      </w:pPr>
    </w:p>
    <w:p w:rsidR="009E760F" w:rsidRDefault="00DC2FC4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Eldrerådets </w:t>
      </w:r>
      <w:r w:rsidR="009E760F">
        <w:rPr>
          <w:rFonts w:cs="Times New Roman"/>
          <w:sz w:val="26"/>
          <w:szCs w:val="26"/>
        </w:rPr>
        <w:t>medlemmer</w:t>
      </w:r>
      <w:r>
        <w:rPr>
          <w:rFonts w:cs="Times New Roman"/>
          <w:sz w:val="26"/>
          <w:szCs w:val="26"/>
        </w:rPr>
        <w:t xml:space="preserve"> for 2018 – 2021 består av </w:t>
      </w:r>
      <w:r w:rsidR="0074325F">
        <w:rPr>
          <w:rFonts w:cs="Times New Roman"/>
          <w:sz w:val="26"/>
          <w:szCs w:val="26"/>
        </w:rPr>
        <w:t xml:space="preserve">fem </w:t>
      </w:r>
      <w:r w:rsidR="009E760F">
        <w:rPr>
          <w:rFonts w:cs="Times New Roman"/>
          <w:sz w:val="26"/>
          <w:szCs w:val="26"/>
        </w:rPr>
        <w:t>medlemmer</w:t>
      </w:r>
      <w:r w:rsidR="0074325F">
        <w:rPr>
          <w:rFonts w:cs="Times New Roman"/>
          <w:sz w:val="26"/>
          <w:szCs w:val="26"/>
        </w:rPr>
        <w:t>; tre</w:t>
      </w:r>
      <w:r w:rsidR="009E760F">
        <w:rPr>
          <w:rFonts w:cs="Times New Roman"/>
          <w:sz w:val="26"/>
          <w:szCs w:val="26"/>
        </w:rPr>
        <w:t xml:space="preserve"> </w:t>
      </w:r>
      <w:r w:rsidR="00AE2E37">
        <w:rPr>
          <w:rFonts w:cs="Times New Roman"/>
          <w:sz w:val="26"/>
          <w:szCs w:val="26"/>
        </w:rPr>
        <w:t xml:space="preserve">fra Troms og </w:t>
      </w:r>
      <w:r w:rsidR="009E760F">
        <w:rPr>
          <w:rFonts w:cs="Times New Roman"/>
          <w:sz w:val="26"/>
          <w:szCs w:val="26"/>
        </w:rPr>
        <w:t xml:space="preserve">Finnmark, </w:t>
      </w:r>
      <w:r w:rsidR="00AE2E37">
        <w:rPr>
          <w:rFonts w:cs="Times New Roman"/>
          <w:sz w:val="26"/>
          <w:szCs w:val="26"/>
        </w:rPr>
        <w:t xml:space="preserve">en fra </w:t>
      </w:r>
      <w:r w:rsidR="009E760F">
        <w:rPr>
          <w:rFonts w:cs="Times New Roman"/>
          <w:sz w:val="26"/>
          <w:szCs w:val="26"/>
        </w:rPr>
        <w:t xml:space="preserve">Nordland og </w:t>
      </w:r>
      <w:r w:rsidR="00AE2E37">
        <w:rPr>
          <w:rFonts w:cs="Times New Roman"/>
          <w:sz w:val="26"/>
          <w:szCs w:val="26"/>
        </w:rPr>
        <w:t xml:space="preserve">1 fra Trøndelag. </w:t>
      </w:r>
    </w:p>
    <w:p w:rsidR="009E760F" w:rsidRDefault="009E760F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Eldr</w:t>
      </w:r>
      <w:r w:rsidR="0022485B">
        <w:rPr>
          <w:rFonts w:cs="Times New Roman"/>
          <w:sz w:val="26"/>
          <w:szCs w:val="26"/>
        </w:rPr>
        <w:t>erådet har tre</w:t>
      </w:r>
      <w:r>
        <w:rPr>
          <w:rFonts w:cs="Times New Roman"/>
          <w:sz w:val="26"/>
          <w:szCs w:val="26"/>
        </w:rPr>
        <w:t xml:space="preserve"> møter i året</w:t>
      </w:r>
      <w:r w:rsidR="0022485B">
        <w:rPr>
          <w:rFonts w:cs="Times New Roman"/>
          <w:sz w:val="26"/>
          <w:szCs w:val="26"/>
        </w:rPr>
        <w:t>, og m</w:t>
      </w:r>
      <w:r>
        <w:rPr>
          <w:rFonts w:cs="Times New Roman"/>
          <w:sz w:val="26"/>
          <w:szCs w:val="26"/>
        </w:rPr>
        <w:t xml:space="preserve">øtene </w:t>
      </w:r>
      <w:r w:rsidR="00AE2E37">
        <w:rPr>
          <w:rFonts w:cs="Times New Roman"/>
          <w:sz w:val="26"/>
          <w:szCs w:val="26"/>
        </w:rPr>
        <w:t xml:space="preserve">legges til </w:t>
      </w:r>
      <w:r w:rsidR="00BD0677">
        <w:rPr>
          <w:rFonts w:cs="Times New Roman"/>
          <w:sz w:val="26"/>
          <w:szCs w:val="26"/>
        </w:rPr>
        <w:t xml:space="preserve">samiske kommuner, men også til andre kommuner </w:t>
      </w:r>
      <w:r>
        <w:rPr>
          <w:rFonts w:cs="Times New Roman"/>
          <w:sz w:val="26"/>
          <w:szCs w:val="26"/>
        </w:rPr>
        <w:t>over heile landet.</w:t>
      </w:r>
    </w:p>
    <w:p w:rsidR="009E760F" w:rsidRDefault="009E760F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I </w:t>
      </w:r>
      <w:r w:rsidR="008D2D39">
        <w:rPr>
          <w:rFonts w:cs="Times New Roman"/>
          <w:sz w:val="26"/>
          <w:szCs w:val="26"/>
        </w:rPr>
        <w:t xml:space="preserve">forbindelse med </w:t>
      </w:r>
      <w:r>
        <w:rPr>
          <w:rFonts w:cs="Times New Roman"/>
          <w:sz w:val="26"/>
          <w:szCs w:val="26"/>
        </w:rPr>
        <w:t>møte</w:t>
      </w:r>
      <w:r w:rsidR="008D2D39">
        <w:rPr>
          <w:rFonts w:cs="Times New Roman"/>
          <w:sz w:val="26"/>
          <w:szCs w:val="26"/>
        </w:rPr>
        <w:t xml:space="preserve">ne </w:t>
      </w:r>
      <w:r>
        <w:rPr>
          <w:rFonts w:cs="Times New Roman"/>
          <w:sz w:val="26"/>
          <w:szCs w:val="26"/>
        </w:rPr>
        <w:t>besøker eldrerådet sykehjem</w:t>
      </w:r>
      <w:r w:rsidR="00BD0677">
        <w:rPr>
          <w:rFonts w:cs="Times New Roman"/>
          <w:sz w:val="26"/>
          <w:szCs w:val="26"/>
        </w:rPr>
        <w:t xml:space="preserve">/institusjoner for eldre, og møter de kommunale </w:t>
      </w:r>
      <w:r>
        <w:rPr>
          <w:rFonts w:cs="Times New Roman"/>
          <w:sz w:val="26"/>
          <w:szCs w:val="26"/>
        </w:rPr>
        <w:t>eldreråd</w:t>
      </w:r>
      <w:r w:rsidR="00BD0677">
        <w:rPr>
          <w:rFonts w:cs="Times New Roman"/>
          <w:sz w:val="26"/>
          <w:szCs w:val="26"/>
        </w:rPr>
        <w:t xml:space="preserve"> samt representanter for kommunen/ </w:t>
      </w:r>
      <w:r>
        <w:rPr>
          <w:rFonts w:cs="Times New Roman"/>
          <w:sz w:val="26"/>
          <w:szCs w:val="26"/>
        </w:rPr>
        <w:t>kommuneledelsen.</w:t>
      </w:r>
    </w:p>
    <w:p w:rsidR="00C33501" w:rsidRDefault="009E760F" w:rsidP="0085516E">
      <w:pPr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Eldrerådet tar med seg nye ideer </w:t>
      </w:r>
      <w:r w:rsidR="006F73A9">
        <w:rPr>
          <w:rFonts w:cs="Times New Roman"/>
          <w:sz w:val="26"/>
          <w:szCs w:val="26"/>
        </w:rPr>
        <w:t xml:space="preserve">i det videre arbeide, </w:t>
      </w:r>
      <w:r>
        <w:rPr>
          <w:rFonts w:cs="Times New Roman"/>
          <w:sz w:val="26"/>
          <w:szCs w:val="26"/>
        </w:rPr>
        <w:t>som vil gjøre livet bedre for de eldre</w:t>
      </w:r>
      <w:r w:rsidR="00502614">
        <w:rPr>
          <w:rFonts w:cs="Times New Roman"/>
          <w:sz w:val="26"/>
          <w:szCs w:val="26"/>
        </w:rPr>
        <w:t>, og videreformidler s</w:t>
      </w:r>
      <w:r>
        <w:rPr>
          <w:rFonts w:cs="Times New Roman"/>
          <w:sz w:val="26"/>
          <w:szCs w:val="26"/>
        </w:rPr>
        <w:t>amtidig nye ideer til de kommunene som blir besøkt.</w:t>
      </w:r>
      <w:r w:rsidR="006F73A9">
        <w:rPr>
          <w:rFonts w:cs="Times New Roman"/>
          <w:sz w:val="26"/>
          <w:szCs w:val="26"/>
        </w:rPr>
        <w:t xml:space="preserve"> </w:t>
      </w:r>
      <w:r w:rsidR="007A4FD0">
        <w:rPr>
          <w:rFonts w:cs="Times New Roman"/>
          <w:sz w:val="26"/>
          <w:szCs w:val="26"/>
        </w:rPr>
        <w:t xml:space="preserve">De samiske eldre har ofte ønske og behov for at tjenester de etterspør er på samisk, og at disse tar hensyn til deres samiske kulturbakgrunn. </w:t>
      </w:r>
      <w:r w:rsidR="00502614">
        <w:rPr>
          <w:rFonts w:cs="Times New Roman"/>
          <w:sz w:val="26"/>
          <w:szCs w:val="26"/>
        </w:rPr>
        <w:t xml:space="preserve">Dette er fokus på </w:t>
      </w:r>
      <w:r>
        <w:rPr>
          <w:rFonts w:cs="Times New Roman"/>
          <w:sz w:val="26"/>
          <w:szCs w:val="26"/>
        </w:rPr>
        <w:t xml:space="preserve">møtene med </w:t>
      </w:r>
      <w:r w:rsidR="007A4FD0">
        <w:rPr>
          <w:rFonts w:cs="Times New Roman"/>
          <w:sz w:val="26"/>
          <w:szCs w:val="26"/>
        </w:rPr>
        <w:t xml:space="preserve">kommunale </w:t>
      </w:r>
      <w:r w:rsidR="0085516E">
        <w:rPr>
          <w:rFonts w:cs="Times New Roman"/>
          <w:sz w:val="26"/>
          <w:szCs w:val="26"/>
        </w:rPr>
        <w:t xml:space="preserve">eldreråd og institusjoner. </w:t>
      </w:r>
      <w:r w:rsidR="006829A7">
        <w:rPr>
          <w:rFonts w:cs="Times New Roman"/>
          <w:sz w:val="26"/>
          <w:szCs w:val="26"/>
        </w:rPr>
        <w:t>Eksempler er l</w:t>
      </w:r>
      <w:r>
        <w:rPr>
          <w:rFonts w:cs="Times New Roman"/>
          <w:sz w:val="26"/>
          <w:szCs w:val="26"/>
        </w:rPr>
        <w:t>okal mat</w:t>
      </w:r>
      <w:r w:rsidR="006829A7">
        <w:rPr>
          <w:rFonts w:cs="Times New Roman"/>
          <w:sz w:val="26"/>
          <w:szCs w:val="26"/>
        </w:rPr>
        <w:t xml:space="preserve">, </w:t>
      </w:r>
      <w:r>
        <w:rPr>
          <w:rFonts w:cs="Times New Roman"/>
          <w:sz w:val="26"/>
          <w:szCs w:val="26"/>
        </w:rPr>
        <w:t>samisk kultur og språk</w:t>
      </w:r>
      <w:r w:rsidR="006829A7">
        <w:rPr>
          <w:rFonts w:cs="Times New Roman"/>
          <w:sz w:val="26"/>
          <w:szCs w:val="26"/>
        </w:rPr>
        <w:t>, å kunne snakke samisk</w:t>
      </w:r>
      <w:r w:rsidR="00C33501">
        <w:rPr>
          <w:rFonts w:cs="Times New Roman"/>
          <w:sz w:val="26"/>
          <w:szCs w:val="26"/>
        </w:rPr>
        <w:t xml:space="preserve">, livet på institusjon, og det å </w:t>
      </w:r>
      <w:r w:rsidR="006829A7">
        <w:rPr>
          <w:rFonts w:cs="Times New Roman"/>
          <w:sz w:val="26"/>
          <w:szCs w:val="26"/>
        </w:rPr>
        <w:t>være en del av den kulturen samene har vokst opp med også som eldre</w:t>
      </w:r>
      <w:r w:rsidR="00693C86">
        <w:rPr>
          <w:rFonts w:cs="Times New Roman"/>
          <w:sz w:val="26"/>
          <w:szCs w:val="26"/>
        </w:rPr>
        <w:t xml:space="preserve">, i </w:t>
      </w:r>
      <w:r w:rsidR="00C33501">
        <w:rPr>
          <w:rFonts w:cs="Times New Roman"/>
          <w:sz w:val="26"/>
          <w:szCs w:val="26"/>
        </w:rPr>
        <w:t>møte med det offentlige</w:t>
      </w:r>
      <w:r w:rsidR="00693C86">
        <w:rPr>
          <w:rFonts w:cs="Times New Roman"/>
          <w:sz w:val="26"/>
          <w:szCs w:val="26"/>
        </w:rPr>
        <w:t>,</w:t>
      </w:r>
      <w:r w:rsidR="0066475C">
        <w:rPr>
          <w:rFonts w:cs="Times New Roman"/>
          <w:sz w:val="26"/>
          <w:szCs w:val="26"/>
        </w:rPr>
        <w:t xml:space="preserve"> med helsepersonell og </w:t>
      </w:r>
      <w:r w:rsidR="00C33501">
        <w:rPr>
          <w:rFonts w:cs="Times New Roman"/>
          <w:sz w:val="26"/>
          <w:szCs w:val="26"/>
        </w:rPr>
        <w:t xml:space="preserve">sykehus. </w:t>
      </w:r>
      <w:r w:rsidR="0085516E">
        <w:rPr>
          <w:rFonts w:cs="Times New Roman"/>
          <w:sz w:val="26"/>
          <w:szCs w:val="26"/>
        </w:rPr>
        <w:t xml:space="preserve">Det er derfor viktig at institusjoner er tilpasset samiske eldre, både hva angår samisk språk og kulturforståelse, og beboernes aktivitet og levesett som mat, </w:t>
      </w:r>
      <w:proofErr w:type="spellStart"/>
      <w:r w:rsidR="0085516E">
        <w:rPr>
          <w:rFonts w:cs="Times New Roman"/>
          <w:sz w:val="26"/>
          <w:szCs w:val="26"/>
        </w:rPr>
        <w:t>duodji</w:t>
      </w:r>
      <w:proofErr w:type="spellEnd"/>
      <w:r w:rsidR="0085516E">
        <w:rPr>
          <w:rFonts w:cs="Times New Roman"/>
          <w:sz w:val="26"/>
          <w:szCs w:val="26"/>
        </w:rPr>
        <w:t xml:space="preserve"> og lignende blir ivaretatt i omsorgsbolig og eldrehjem. Spesielt er det viktig at samiske demente kjenner seg igjen i språk og noe av sitt tidligere liv</w:t>
      </w:r>
    </w:p>
    <w:p w:rsidR="009E760F" w:rsidRDefault="00CD78CA">
      <w:pPr>
        <w:rPr>
          <w:rFonts w:cs="Times New Roman"/>
          <w:color w:val="333333"/>
          <w:sz w:val="26"/>
          <w:szCs w:val="26"/>
        </w:rPr>
      </w:pPr>
      <w:r>
        <w:rPr>
          <w:rFonts w:cs="Times New Roman"/>
          <w:sz w:val="26"/>
          <w:szCs w:val="26"/>
        </w:rPr>
        <w:t>Sametingets</w:t>
      </w:r>
      <w:r w:rsidR="006829A7">
        <w:rPr>
          <w:rFonts w:cs="Times New Roman"/>
          <w:sz w:val="26"/>
          <w:szCs w:val="26"/>
        </w:rPr>
        <w:t xml:space="preserve"> eldreråd </w:t>
      </w:r>
      <w:r w:rsidR="00695F2F">
        <w:rPr>
          <w:rFonts w:cs="Times New Roman"/>
          <w:sz w:val="26"/>
          <w:szCs w:val="26"/>
        </w:rPr>
        <w:t xml:space="preserve">opptatt av opplæring av helsepersonell i samisk og samisk kulturkunnskap, og har </w:t>
      </w:r>
      <w:r w:rsidR="006829A7">
        <w:rPr>
          <w:rFonts w:cs="Times New Roman"/>
          <w:sz w:val="26"/>
          <w:szCs w:val="26"/>
        </w:rPr>
        <w:t xml:space="preserve">også </w:t>
      </w:r>
      <w:r w:rsidR="0066475C">
        <w:rPr>
          <w:rFonts w:cs="Times New Roman"/>
          <w:sz w:val="26"/>
          <w:szCs w:val="26"/>
        </w:rPr>
        <w:t>E</w:t>
      </w:r>
      <w:r w:rsidR="006829A7">
        <w:rPr>
          <w:rFonts w:cs="Times New Roman"/>
          <w:sz w:val="26"/>
          <w:szCs w:val="26"/>
        </w:rPr>
        <w:t xml:space="preserve">ldrereformen og </w:t>
      </w:r>
      <w:r w:rsidR="009E760F">
        <w:rPr>
          <w:rFonts w:cs="Times New Roman"/>
          <w:sz w:val="26"/>
          <w:szCs w:val="26"/>
        </w:rPr>
        <w:t xml:space="preserve">Leve hele livet </w:t>
      </w:r>
      <w:r>
        <w:rPr>
          <w:rFonts w:cs="Times New Roman"/>
          <w:sz w:val="26"/>
          <w:szCs w:val="26"/>
        </w:rPr>
        <w:t xml:space="preserve">på dagsorden. Leve hele livet </w:t>
      </w:r>
      <w:r w:rsidR="009E760F">
        <w:rPr>
          <w:rFonts w:cs="Times New Roman"/>
          <w:sz w:val="26"/>
          <w:szCs w:val="26"/>
        </w:rPr>
        <w:t xml:space="preserve">som same er viktig. Sametingets eldreråd arbeider </w:t>
      </w:r>
      <w:r w:rsidR="00C51104">
        <w:rPr>
          <w:rFonts w:cs="Times New Roman"/>
          <w:sz w:val="26"/>
          <w:szCs w:val="26"/>
        </w:rPr>
        <w:t xml:space="preserve">nå </w:t>
      </w:r>
      <w:r w:rsidR="009E760F">
        <w:rPr>
          <w:rFonts w:cs="Times New Roman"/>
          <w:sz w:val="26"/>
          <w:szCs w:val="26"/>
        </w:rPr>
        <w:t>for å få et medlem i R</w:t>
      </w:r>
      <w:r w:rsidR="009E760F">
        <w:rPr>
          <w:rFonts w:cs="Times New Roman"/>
          <w:color w:val="333333"/>
          <w:sz w:val="26"/>
          <w:szCs w:val="26"/>
        </w:rPr>
        <w:t>åd for et aldersvennlig Norge.</w:t>
      </w:r>
      <w:r w:rsidR="00E61127">
        <w:rPr>
          <w:rFonts w:cs="Times New Roman"/>
          <w:color w:val="333333"/>
          <w:sz w:val="26"/>
          <w:szCs w:val="26"/>
        </w:rPr>
        <w:t xml:space="preserve"> </w:t>
      </w:r>
      <w:r w:rsidR="009E760F">
        <w:rPr>
          <w:rFonts w:cs="Times New Roman"/>
          <w:color w:val="333333"/>
          <w:sz w:val="26"/>
          <w:szCs w:val="26"/>
        </w:rPr>
        <w:t>Et råde uten samisk medlem, vil mangle vinklingen sett fra samisk side</w:t>
      </w:r>
    </w:p>
    <w:p w:rsidR="009E760F" w:rsidRDefault="009E760F">
      <w:pPr>
        <w:rPr>
          <w:rFonts w:cs="Times New Roman"/>
          <w:sz w:val="26"/>
          <w:szCs w:val="26"/>
        </w:rPr>
      </w:pPr>
    </w:p>
    <w:p w:rsidR="009E760F" w:rsidRDefault="009E760F">
      <w:pPr>
        <w:rPr>
          <w:rFonts w:cs="Times New Roman"/>
          <w:sz w:val="26"/>
          <w:szCs w:val="26"/>
        </w:rPr>
      </w:pPr>
    </w:p>
    <w:p w:rsidR="009E760F" w:rsidRDefault="009E760F">
      <w:pPr>
        <w:rPr>
          <w:rFonts w:cs="Times New Roman"/>
          <w:sz w:val="26"/>
          <w:szCs w:val="26"/>
        </w:rPr>
      </w:pPr>
    </w:p>
    <w:p w:rsidR="009E760F" w:rsidRDefault="009E760F">
      <w:pPr>
        <w:rPr>
          <w:rFonts w:cs="Times New Roman"/>
          <w:sz w:val="26"/>
          <w:szCs w:val="26"/>
        </w:rPr>
      </w:pPr>
    </w:p>
    <w:p w:rsidR="009E760F" w:rsidRDefault="009E760F">
      <w:pPr>
        <w:rPr>
          <w:rFonts w:cs="Times New Roman"/>
          <w:sz w:val="26"/>
          <w:szCs w:val="26"/>
        </w:rPr>
      </w:pPr>
    </w:p>
    <w:p w:rsidR="009E760F" w:rsidRDefault="009E760F"/>
    <w:sectPr w:rsidR="009E760F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0A"/>
    <w:rsid w:val="001D3B8F"/>
    <w:rsid w:val="0022485B"/>
    <w:rsid w:val="00356ADD"/>
    <w:rsid w:val="00502614"/>
    <w:rsid w:val="0066475C"/>
    <w:rsid w:val="006829A7"/>
    <w:rsid w:val="00693C86"/>
    <w:rsid w:val="00695F2F"/>
    <w:rsid w:val="006F73A9"/>
    <w:rsid w:val="0074325F"/>
    <w:rsid w:val="007A4FD0"/>
    <w:rsid w:val="0085516E"/>
    <w:rsid w:val="008D2D39"/>
    <w:rsid w:val="009E760F"/>
    <w:rsid w:val="00A5720A"/>
    <w:rsid w:val="00A8312A"/>
    <w:rsid w:val="00AD0B67"/>
    <w:rsid w:val="00AE2E37"/>
    <w:rsid w:val="00BD0677"/>
    <w:rsid w:val="00C01FB2"/>
    <w:rsid w:val="00C14A10"/>
    <w:rsid w:val="00C33501"/>
    <w:rsid w:val="00C51104"/>
    <w:rsid w:val="00CD78CA"/>
    <w:rsid w:val="00DC2FC4"/>
    <w:rsid w:val="00E61127"/>
    <w:rsid w:val="00E835E6"/>
    <w:rsid w:val="00F9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33089D1-D125-4569-8E56-48FAE14F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e-NO" w:eastAsia="se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val="nb-NO" w:eastAsia="hi-IN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Normal"/>
    <w:pPr>
      <w:spacing w:after="120"/>
    </w:pPr>
  </w:style>
  <w:style w:type="paragraph" w:styleId="Liste">
    <w:name w:val="List"/>
    <w:basedOn w:val="Brdtekst"/>
  </w:style>
  <w:style w:type="paragraph" w:customStyle="1" w:styleId="Bildetekst1">
    <w:name w:val="Bildetekst1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pPr>
      <w:suppressLineNumbers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5720A"/>
    <w:rPr>
      <w:rFonts w:ascii="Segoe UI" w:hAnsi="Segoe UI" w:cs="Mangal"/>
      <w:sz w:val="18"/>
      <w:szCs w:val="16"/>
    </w:rPr>
  </w:style>
  <w:style w:type="character" w:customStyle="1" w:styleId="BobletekstTegn">
    <w:name w:val="Bobletekst Tegn"/>
    <w:link w:val="Bobletekst"/>
    <w:uiPriority w:val="99"/>
    <w:semiHidden/>
    <w:rsid w:val="00A5720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kobling">
    <w:name w:val="Hyperlink"/>
    <w:uiPriority w:val="99"/>
    <w:semiHidden/>
    <w:unhideWhenUsed/>
    <w:rsid w:val="00356ADD"/>
    <w:rPr>
      <w:color w:val="0000FF"/>
      <w:u w:val="single"/>
    </w:rPr>
  </w:style>
  <w:style w:type="character" w:customStyle="1" w:styleId="ac-url-domain">
    <w:name w:val="ac-url-domain"/>
    <w:rsid w:val="0035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metinget.no/politikk/politisk-organisering-og-ledelse/komiteer-rad-og-utvalg/sametingets-eldrerad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2380</CharactersWithSpaces>
  <SharedDoc>false</SharedDoc>
  <HLinks>
    <vt:vector size="6" baseType="variant">
      <vt:variant>
        <vt:i4>1835008</vt:i4>
      </vt:variant>
      <vt:variant>
        <vt:i4>0</vt:i4>
      </vt:variant>
      <vt:variant>
        <vt:i4>0</vt:i4>
      </vt:variant>
      <vt:variant>
        <vt:i4>5</vt:i4>
      </vt:variant>
      <vt:variant>
        <vt:lpwstr>https://sametinget.no/politikk/politisk-organisering-og-ledelse/komiteer-rad-og-utvalg/sametingets-eldrerad/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Ingolf Kvandahl</dc:creator>
  <cp:keywords/>
  <cp:lastModifiedBy>Balto, Randi Romsdal</cp:lastModifiedBy>
  <cp:revision>2</cp:revision>
  <cp:lastPrinted>2021-01-11T09:33:00Z</cp:lastPrinted>
  <dcterms:created xsi:type="dcterms:W3CDTF">2021-02-03T10:11:00Z</dcterms:created>
  <dcterms:modified xsi:type="dcterms:W3CDTF">2021-02-03T10:11:00Z</dcterms:modified>
</cp:coreProperties>
</file>