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D50D" w14:textId="515A9B88" w:rsidR="00AE3029" w:rsidRDefault="00AC5C13"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kontrollutvalg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forundersøkelse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vedrørende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eierskapsforvaltningen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aksjer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Hus AS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etterretning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entydig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prinsipp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Hus Oslo AS,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overordnede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prinsipper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eierskapsstyring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Gjennomgangen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finnes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retningslinjer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styringsdokumenter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styremedlemmer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valgt</w:t>
      </w:r>
      <w:proofErr w:type="spellEnd"/>
      <w:r>
        <w:rPr>
          <w:color w:val="000000"/>
          <w:sz w:val="27"/>
          <w:szCs w:val="27"/>
        </w:rPr>
        <w:t xml:space="preserve"> av Sametinget. </w:t>
      </w:r>
      <w:proofErr w:type="spellStart"/>
      <w:r>
        <w:rPr>
          <w:color w:val="000000"/>
          <w:sz w:val="27"/>
          <w:szCs w:val="27"/>
        </w:rPr>
        <w:t>Kontrollut</w:t>
      </w:r>
      <w:proofErr w:type="spellEnd"/>
      <w:r>
        <w:rPr>
          <w:rFonts w:ascii="Calibri" w:hAnsi="Calibri" w:cs="Calibri"/>
          <w:color w:val="000000"/>
        </w:rPr>
        <w:t>[1]</w:t>
      </w:r>
      <w:proofErr w:type="spellStart"/>
      <w:r>
        <w:rPr>
          <w:color w:val="000000"/>
          <w:sz w:val="27"/>
          <w:szCs w:val="27"/>
        </w:rPr>
        <w:t>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vurdere </w:t>
      </w:r>
      <w:proofErr w:type="spellStart"/>
      <w:r>
        <w:rPr>
          <w:color w:val="000000"/>
          <w:sz w:val="27"/>
          <w:szCs w:val="27"/>
        </w:rPr>
        <w:t>utarbeidelse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retningslinjer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institusjoner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</w:t>
      </w:r>
      <w:proofErr w:type="spellEnd"/>
      <w:r>
        <w:rPr>
          <w:color w:val="000000"/>
          <w:sz w:val="27"/>
          <w:szCs w:val="27"/>
        </w:rPr>
        <w:t xml:space="preserve"> i.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3. 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overordnede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ansvar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påse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selskapet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tilfredstillende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internkontroll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risikostyring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menes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kontrollrutiner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retningslinjer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ivareta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selskapets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virksomhet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regnskap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formuesforvaltning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sikre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kompetansehevende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internkontroll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styremedlemmer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velges av Sametinget.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4. </w:t>
      </w: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stille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dialogmøter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institusjoner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</w:t>
      </w:r>
      <w:proofErr w:type="spellEnd"/>
      <w:r>
        <w:rPr>
          <w:color w:val="000000"/>
          <w:sz w:val="27"/>
          <w:szCs w:val="27"/>
        </w:rPr>
        <w:t xml:space="preserve"> i,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skriftlige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referat</w:t>
      </w:r>
      <w:proofErr w:type="spellEnd"/>
      <w:r>
        <w:rPr>
          <w:color w:val="000000"/>
          <w:sz w:val="27"/>
          <w:szCs w:val="27"/>
        </w:rPr>
        <w:t>.</w:t>
      </w:r>
    </w:p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13"/>
    <w:rsid w:val="0059518A"/>
    <w:rsid w:val="00750007"/>
    <w:rsid w:val="00AB31DB"/>
    <w:rsid w:val="00AC5C13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17B"/>
  <w15:chartTrackingRefBased/>
  <w15:docId w15:val="{2852FC82-7E3B-4548-A683-DC98241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2022-02-22T11:26:00Z</dcterms:created>
  <dcterms:modified xsi:type="dcterms:W3CDTF">2022-02-22T11:26:00Z</dcterms:modified>
</cp:coreProperties>
</file>