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BCD5" w14:textId="77777777" w:rsidR="00B00FD6" w:rsidRPr="00B00FD6" w:rsidRDefault="00B00FD6" w:rsidP="00B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Rådgiver/Seniorrådgiver rettigheter og internasjonale spørsmål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Vil du jobbe med rettigheter og internasjonale spørsmål i Sametinget?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Sametinget har ledig en fast stilling som rådgiver/seniorrådgiver i Avdeling for rettigheter og internasjonale spørsmål.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 xml:space="preserve">Avdelingen har ti ansatte, inkludert to </w:t>
      </w:r>
      <w:proofErr w:type="spellStart"/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seksjonsjefer</w:t>
      </w:r>
      <w:proofErr w:type="spellEnd"/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 og avdelingsdirektør.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Arbeidssted er ved ett av Sametingets kontorsteder der det er ledig kontorkapasitet.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Tiltredelse 01.september 2022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B00FD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1E2BFF8A" w14:textId="77777777" w:rsidR="00B00FD6" w:rsidRPr="00B00FD6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Stillingens primære arbeidsoppgaver er saksbehandling knyttet opp mot samiske rettigheter, herunder likestilling, areal og ressursforvaltning og internasjonale prosesser.</w:t>
      </w:r>
    </w:p>
    <w:p w14:paraId="18F7018A" w14:textId="77777777" w:rsidR="00B00FD6" w:rsidRPr="00B00FD6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Det er et økende antall </w:t>
      </w:r>
      <w:proofErr w:type="spellStart"/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rettighetssaker</w:t>
      </w:r>
      <w:proofErr w:type="spellEnd"/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 i det samiske samfunn og økte forventninger til Sametingets deltagelse i prosesser der menneskerettigheter og urfolksperspektivet står på dagsorden.</w:t>
      </w:r>
    </w:p>
    <w:p w14:paraId="5702CBA5" w14:textId="77777777" w:rsidR="00B00FD6" w:rsidRPr="00B00FD6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Internasjonalt har Sametinget en viktig rolle i oppfølgingen av FNs erklæring om urfolks rettigheter.</w:t>
      </w:r>
    </w:p>
    <w:p w14:paraId="214B61D8" w14:textId="77777777" w:rsidR="00B00FD6" w:rsidRPr="00B00FD6" w:rsidRDefault="00B00FD6" w:rsidP="00B0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Stillingen kan også bli tillagt andre oppgaver knyttet til Sametingets virksomhet.</w:t>
      </w:r>
    </w:p>
    <w:p w14:paraId="63F55A55" w14:textId="77777777" w:rsidR="00B00FD6" w:rsidRPr="00B00FD6" w:rsidRDefault="00B00FD6" w:rsidP="00B0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Stillingen ønskes besatt av en person med utdanning fra høgskole/universitet, tilsvarende masternivå, primært innen juss/rettsvitenskap eller relevant samfunnsfaglig kompetanse. Relevant erfaring vil bli vektlagt.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Det vil også bli lagt vekt på: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569757ED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Gode faglige kvalifikasjoner</w:t>
      </w:r>
    </w:p>
    <w:p w14:paraId="07151244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Erfaring fra offentlig forvaltning</w:t>
      </w:r>
    </w:p>
    <w:p w14:paraId="4E6A7526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Gode samarbeids- og kommunikasjonsevner</w:t>
      </w:r>
    </w:p>
    <w:p w14:paraId="651D005B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God muntlig og skriftlig framstillingsevne</w:t>
      </w:r>
    </w:p>
    <w:p w14:paraId="24A37CD3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Evne til å arbeide selvstendig</w:t>
      </w:r>
    </w:p>
    <w:p w14:paraId="2EF8755B" w14:textId="77777777" w:rsidR="00B00FD6" w:rsidRPr="00B00FD6" w:rsidRDefault="00B00FD6" w:rsidP="00B00F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B00FD6">
        <w:rPr>
          <w:rFonts w:ascii="Calibri" w:eastAsia="Times New Roman" w:hAnsi="Calibri" w:cs="Calibri"/>
          <w:color w:val="000000"/>
          <w:lang w:val="nb-NO" w:eastAsia="nb-NO"/>
        </w:rPr>
        <w:t>Målrettet serviceinnstilling</w:t>
      </w:r>
    </w:p>
    <w:p w14:paraId="6C2CFECC" w14:textId="0CBB0193" w:rsidR="00D63B68" w:rsidRDefault="00B00FD6" w:rsidP="00B00FD6"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Det er viktig at du liker planarbeid, og jobber strukturert og kvalitetsbevisst siden det er mange ulike aktiviteter og uforutsette saker som dukker opp i løpet av en arbeidsdag.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B00F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nb-NO" w:eastAsia="nb-NO"/>
        </w:rPr>
        <w:t>Samisk språk og kulturforståelse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 xml:space="preserve">Kunnskaper om samiske samfunnsforhold vil bli særlig vektlagt. Dersom kandidater blir vurdert til å ha like kvalifikasjoner, vil kandidater som er samiskspråklige bli foretrukket framfor ikke-samiskspråklige. Kandidater som ikke 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lastRenderedPageBreak/>
        <w:t>behersker samisk, vil måtte forplikte seg til å bestå eksamen tilsvarende SÁÁL 1 og 2, innen to år etter tiltredelse. Dette tilsvarer en halvårsenhet, som dekkes av arbeidsgiver.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Ved vurdering av den best kvalifiserte, legges det vekt på utdanning, erfaring, personlig egnethet og motivasjon for stillingen.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Søknad, vitnemål og attester skal sendes elektronisk via link på denne siden "Søk stillingen".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Søknadsbrev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CV - utdanning og yrkeserfaring må fylles ut i det elektroniske skjemaet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Vitnemål og attester må vedlegges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Minimum to referanser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I henhold til offentlighetsloven §25 kan opplysninger om søkeren bli offentliggjort selv om søkeren har anmodet om å ikke bli oppført på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søkerlisten.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Søknadsfrist 08.08.2022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  <w:r w:rsidRPr="00B00FD6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188"/>
    <w:multiLevelType w:val="multilevel"/>
    <w:tmpl w:val="D98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07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6"/>
    <w:rsid w:val="0036291A"/>
    <w:rsid w:val="009F5808"/>
    <w:rsid w:val="00B00FD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ED5"/>
  <w15:chartTrackingRefBased/>
  <w15:docId w15:val="{6C8F40AB-559F-4062-A256-4EBAD86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2022-07-08T11:41:00Z</dcterms:created>
  <dcterms:modified xsi:type="dcterms:W3CDTF">2022-07-08T11:42:00Z</dcterms:modified>
</cp:coreProperties>
</file>