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E93"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24F910F8" wp14:editId="020CB704">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3FE34185" w14:textId="77777777" w:rsidTr="00B30BC5">
        <w:trPr>
          <w:trHeight w:val="308"/>
          <w:tblHeader/>
        </w:trPr>
        <w:tc>
          <w:tcPr>
            <w:tcW w:w="2122" w:type="dxa"/>
            <w:shd w:val="clear" w:color="auto" w:fill="auto"/>
            <w:vAlign w:val="bottom"/>
          </w:tcPr>
          <w:p w14:paraId="01BDA035"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62B7CA92" w14:textId="77777777" w:rsidR="000E41B2" w:rsidRPr="000F10EC" w:rsidRDefault="00000000" w:rsidP="00B30BC5">
            <w:pPr>
              <w:rPr>
                <w:rFonts w:cs="Arial"/>
              </w:rPr>
            </w:pPr>
            <w:sdt>
              <w:sdtPr>
                <w:rPr>
                  <w:rFonts w:cs="Arial"/>
                </w:rPr>
                <w:alias w:val="TblBeh__moeteBeh_gruppeTittel___1___1"/>
                <w:tag w:val="TblBeh__moeteBeh_gruppeTittel___1___1"/>
                <w:id w:val="331186071"/>
              </w:sdtPr>
              <w:sdtContent>
                <w:r w:rsidR="000E41B2" w:rsidRPr="000F10EC">
                  <w:rPr>
                    <w:rFonts w:cs="Arial"/>
                  </w:rPr>
                  <w:t>&lt;Tittel&gt;</w:t>
                </w:r>
              </w:sdtContent>
            </w:sdt>
          </w:p>
        </w:tc>
      </w:tr>
    </w:tbl>
    <w:p w14:paraId="0C556D2D" w14:textId="77777777" w:rsidR="0000652F" w:rsidRDefault="0000652F" w:rsidP="004C4C1F">
      <w:pPr>
        <w:rPr>
          <w:rFonts w:cs="Arial"/>
          <w:b/>
          <w:sz w:val="14"/>
          <w:szCs w:val="14"/>
        </w:rPr>
      </w:pPr>
    </w:p>
    <w:p w14:paraId="444A135E"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68D5C394" w14:textId="77777777" w:rsidR="000E41B2" w:rsidRPr="0000652F" w:rsidRDefault="00000000" w:rsidP="004C4C1F">
      <w:pPr>
        <w:rPr>
          <w:rFonts w:cs="Arial"/>
          <w:sz w:val="24"/>
        </w:rPr>
      </w:pPr>
      <w:sdt>
        <w:sdtPr>
          <w:rPr>
            <w:rFonts w:cs="Arial"/>
            <w:sz w:val="18"/>
            <w:szCs w:val="14"/>
          </w:rPr>
          <w:alias w:val="Sas_ArkivSakId"/>
          <w:tag w:val="Sas_ArkivSakId"/>
          <w:id w:val="-1803457537"/>
          <w:dataBinding w:xpath="/document/body/Sas_ArkivSakId" w:storeItemID="{381F152E-7ABB-4F55-B2B4-4F103A4EC4CA}"/>
          <w:text/>
        </w:sdtPr>
        <w:sdtContent>
          <w:bookmarkStart w:id="0" w:name="Sas_ArkivSakId"/>
          <w:r w:rsidR="004C4C1F" w:rsidRPr="0000652F">
            <w:rPr>
              <w:rFonts w:cs="Arial"/>
              <w:sz w:val="18"/>
              <w:szCs w:val="14"/>
            </w:rPr>
            <w:t>21/2859</w:t>
          </w:r>
        </w:sdtContent>
      </w:sdt>
      <w:bookmarkEnd w:id="0"/>
    </w:p>
    <w:p w14:paraId="6BBCFB13" w14:textId="77777777" w:rsidR="00205D84" w:rsidRPr="000F10EC" w:rsidRDefault="00205D84" w:rsidP="00205D84">
      <w:pPr>
        <w:rPr>
          <w:rFonts w:cs="Arial"/>
        </w:rPr>
      </w:pPr>
    </w:p>
    <w:p w14:paraId="4BF900D6" w14:textId="580C2F70"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381F152E-7ABB-4F55-B2B4-4F103A4EC4CA}"/>
          <w:text/>
        </w:sdtPr>
        <w:sdtContent>
          <w:bookmarkStart w:id="1" w:name="Sdo_Tittel2"/>
          <w:r w:rsidR="00324930">
            <w:rPr>
              <w:vanish/>
            </w:rPr>
            <w:t xml:space="preserve"> </w:t>
          </w:r>
        </w:sdtContent>
      </w:sdt>
      <w:bookmarkEnd w:id="1"/>
      <w:r w:rsidR="00205D84" w:rsidRPr="000F10EC">
        <w:t xml:space="preserve"> </w:t>
      </w:r>
      <w:bookmarkStart w:id="2" w:name="_Hlk111809163"/>
      <w:sdt>
        <w:sdtPr>
          <w:alias w:val="Sdo_Tittel"/>
          <w:tag w:val="Sdo_Tittel"/>
          <w:id w:val="-853796916"/>
          <w:dataBinding w:xpath="/document/body/Sdo_Tittel" w:storeItemID="{381F152E-7ABB-4F55-B2B4-4F103A4EC4CA}"/>
          <w:text/>
        </w:sdtPr>
        <w:sdtContent>
          <w:bookmarkStart w:id="3" w:name="Sdo_Tittel"/>
          <w:r w:rsidR="000E41B2" w:rsidRPr="00A64B30">
            <w:t>Sametingets rekrutteringsprosjekt 2023-2025 - samiske språkstudier og lærerutdanninger</w:t>
          </w:r>
        </w:sdtContent>
      </w:sdt>
      <w:bookmarkEnd w:id="2"/>
      <w:bookmarkEnd w:id="3"/>
    </w:p>
    <w:p w14:paraId="2AA1F22D"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21D4796C"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756DCF5A" w14:textId="77777777" w:rsidTr="003F4188">
        <w:trPr>
          <w:trHeight w:val="403"/>
          <w:tblHeader/>
          <w:hidden/>
        </w:trPr>
        <w:tc>
          <w:tcPr>
            <w:tcW w:w="7583" w:type="dxa"/>
            <w:tcBorders>
              <w:bottom w:val="dotted" w:sz="4" w:space="0" w:color="auto"/>
            </w:tcBorders>
          </w:tcPr>
          <w:p w14:paraId="6F42EC3D" w14:textId="77777777"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14:paraId="15B179CA" w14:textId="77777777" w:rsidTr="003F4188">
        <w:trPr>
          <w:hidden/>
        </w:trPr>
        <w:sdt>
          <w:sdtPr>
            <w:rPr>
              <w:rFonts w:cs="Arial"/>
              <w:vanish/>
              <w:sz w:val="16"/>
              <w:szCs w:val="16"/>
            </w:rPr>
            <w:alias w:val="TblVedlegg__Ndb_tittel___1___1"/>
            <w:tag w:val="TblVedlegg__Ndb_tittel___1___1"/>
            <w:id w:val="44963797"/>
            <w:dataBinding w:xpath="/document/body/TblVedlegg/table/row[1]/cell[1]" w:storeItemID="{381F152E-7ABB-4F55-B2B4-4F103A4EC4CA}"/>
            <w:text/>
          </w:sdtPr>
          <w:sdtContent>
            <w:bookmarkStart w:id="4" w:name="TblVedlegg__Ndb_tittel___1___1" w:displacedByCustomXml="prev"/>
            <w:tc>
              <w:tcPr>
                <w:tcW w:w="7583" w:type="dxa"/>
                <w:tcBorders>
                  <w:top w:val="dotted" w:sz="4" w:space="0" w:color="auto"/>
                  <w:bottom w:val="dotted" w:sz="4" w:space="0" w:color="auto"/>
                </w:tcBorders>
              </w:tcPr>
              <w:p w14:paraId="10B89ED1" w14:textId="09DB1938" w:rsidR="004C4C1F" w:rsidRPr="004C4C1F" w:rsidRDefault="00324930" w:rsidP="003F4188">
                <w:pPr>
                  <w:pStyle w:val="Tabellvenstre"/>
                  <w:rPr>
                    <w:rFonts w:cs="Arial"/>
                    <w:vanish/>
                    <w:sz w:val="16"/>
                    <w:szCs w:val="16"/>
                  </w:rPr>
                </w:pPr>
                <w:r>
                  <w:rPr>
                    <w:rFonts w:cs="Arial"/>
                    <w:vanish/>
                    <w:sz w:val="16"/>
                    <w:szCs w:val="16"/>
                  </w:rPr>
                  <w:t xml:space="preserve"> </w:t>
                </w:r>
              </w:p>
            </w:tc>
          </w:sdtContent>
        </w:sdt>
        <w:bookmarkEnd w:id="4"/>
      </w:tr>
    </w:tbl>
    <w:p w14:paraId="549A0742" w14:textId="77777777" w:rsidR="004C4C1F" w:rsidRPr="000F10EC" w:rsidRDefault="004C4C1F">
      <w:pPr>
        <w:rPr>
          <w:rFonts w:cs="Arial"/>
        </w:rPr>
      </w:pPr>
    </w:p>
    <w:bookmarkStart w:id="5" w:name="_Hlk111809135" w:displacedByCustomXml="next"/>
    <w:sdt>
      <w:sdtPr>
        <w:rPr>
          <w:rFonts w:eastAsiaTheme="minorEastAsia"/>
          <w:b w:val="0"/>
          <w:spacing w:val="0"/>
          <w:sz w:val="20"/>
          <w:szCs w:val="20"/>
        </w:rPr>
        <w:alias w:val="MøteSak.SaksTekst"/>
        <w:tag w:val="MøteSak.SaksTekst"/>
        <w:id w:val="1293323973"/>
      </w:sdtPr>
      <w:sdtEndPr>
        <w:rPr>
          <w:rFonts w:eastAsia="Times New Roman"/>
        </w:rPr>
      </w:sdtEndPr>
      <w:sdtContent>
        <w:p w14:paraId="341556C1" w14:textId="77777777" w:rsidR="004855AE" w:rsidRPr="00066834" w:rsidRDefault="004855AE" w:rsidP="00824BFA">
          <w:pPr>
            <w:pStyle w:val="Overskrift2"/>
            <w:rPr>
              <w:rFonts w:eastAsiaTheme="minorEastAsia"/>
            </w:rPr>
          </w:pPr>
          <w:r w:rsidRPr="009E12F6">
            <w:rPr>
              <w:rFonts w:eastAsiaTheme="minorEastAsia"/>
            </w:rPr>
            <w:t>Saksframlegg</w:t>
          </w:r>
        </w:p>
        <w:p w14:paraId="5658BB42" w14:textId="77777777" w:rsidR="003E6E5B" w:rsidRDefault="003E6E5B" w:rsidP="00964118">
          <w:pPr>
            <w:rPr>
              <w:rFonts w:eastAsiaTheme="minorEastAsia"/>
            </w:rPr>
          </w:pPr>
        </w:p>
        <w:p w14:paraId="4D8885E8" w14:textId="0B052243" w:rsidR="00BC3B24" w:rsidRDefault="00BC3B24" w:rsidP="00964118">
          <w:pPr>
            <w:rPr>
              <w:rFonts w:eastAsiaTheme="minorEastAsia"/>
            </w:rPr>
          </w:pPr>
          <w:r>
            <w:rPr>
              <w:rFonts w:eastAsiaTheme="minorEastAsia"/>
            </w:rPr>
            <w:t>I 2021 fikk Sametinget utarbeidet rapporten «Hvordan sikre flere samiskspråklige fagfolk der det er behov for dem? Sametingets rekrutteringsstrategier for det samiske samfunnet» (P</w:t>
          </w:r>
          <w:r w:rsidR="00D50844">
            <w:rPr>
              <w:rFonts w:eastAsiaTheme="minorEastAsia"/>
            </w:rPr>
            <w:t>w</w:t>
          </w:r>
          <w:r>
            <w:rPr>
              <w:rFonts w:eastAsiaTheme="minorEastAsia"/>
            </w:rPr>
            <w:t>C 2021).</w:t>
          </w:r>
          <w:r w:rsidR="009915F8">
            <w:rPr>
              <w:rFonts w:eastAsiaTheme="minorEastAsia"/>
            </w:rPr>
            <w:t xml:space="preserve"> Rekruttering er også et </w:t>
          </w:r>
          <w:r w:rsidR="003E6E5B">
            <w:rPr>
              <w:rFonts w:eastAsiaTheme="minorEastAsia"/>
            </w:rPr>
            <w:t xml:space="preserve">av </w:t>
          </w:r>
          <w:r w:rsidR="009915F8">
            <w:rPr>
              <w:rFonts w:eastAsiaTheme="minorEastAsia"/>
            </w:rPr>
            <w:t>innsatsområde</w:t>
          </w:r>
          <w:r w:rsidR="003E6E5B">
            <w:rPr>
              <w:rFonts w:eastAsiaTheme="minorEastAsia"/>
            </w:rPr>
            <w:t>ne</w:t>
          </w:r>
          <w:r w:rsidR="009915F8">
            <w:rPr>
              <w:rFonts w:eastAsiaTheme="minorEastAsia"/>
            </w:rPr>
            <w:t xml:space="preserve"> i revisjonen av sametingsmeldingen om høyere utdanning og forskning, som ble behandlet av Sametingets plenum i juni 2022.</w:t>
          </w:r>
        </w:p>
        <w:p w14:paraId="5CCF8FBD" w14:textId="21CA2BCA" w:rsidR="00C637FD" w:rsidRDefault="00C637FD" w:rsidP="00964118">
          <w:pPr>
            <w:rPr>
              <w:rFonts w:eastAsiaTheme="minorEastAsia"/>
            </w:rPr>
          </w:pPr>
        </w:p>
        <w:p w14:paraId="63FEADF6" w14:textId="1C491849" w:rsidR="00C637FD" w:rsidRPr="00D47D54" w:rsidRDefault="00C637FD" w:rsidP="00964118">
          <w:pPr>
            <w:rPr>
              <w:rFonts w:eastAsiaTheme="minorEastAsia"/>
              <w:color w:val="FF0000"/>
            </w:rPr>
          </w:pPr>
          <w:r w:rsidRPr="00D47D54">
            <w:rPr>
              <w:rFonts w:eastAsiaTheme="minorEastAsia"/>
              <w:color w:val="FF0000"/>
              <w:highlight w:val="yellow"/>
            </w:rPr>
            <w:t>Kompetansekrise og rekruttering</w:t>
          </w:r>
          <w:r w:rsidR="00D47D54" w:rsidRPr="00D47D54">
            <w:rPr>
              <w:rFonts w:eastAsiaTheme="minorEastAsia"/>
              <w:color w:val="FF0000"/>
              <w:highlight w:val="yellow"/>
            </w:rPr>
            <w:t xml:space="preserve"> (setningen strykes)</w:t>
          </w:r>
        </w:p>
        <w:p w14:paraId="271989DF" w14:textId="77777777" w:rsidR="003E6E5B" w:rsidRDefault="003E6E5B" w:rsidP="00964118">
          <w:pPr>
            <w:rPr>
              <w:rFonts w:eastAsiaTheme="minorEastAsia"/>
            </w:rPr>
          </w:pPr>
        </w:p>
        <w:p w14:paraId="364BFF9B" w14:textId="1C09BEC1" w:rsidR="009915F8" w:rsidRDefault="00C637FD" w:rsidP="00964118">
          <w:pPr>
            <w:rPr>
              <w:rFonts w:eastAsiaTheme="minorEastAsia"/>
            </w:rPr>
          </w:pPr>
          <w:r>
            <w:rPr>
              <w:rFonts w:eastAsiaTheme="minorEastAsia"/>
            </w:rPr>
            <w:t xml:space="preserve">Sametinget har ved </w:t>
          </w:r>
          <w:r w:rsidR="009915F8">
            <w:rPr>
              <w:rFonts w:eastAsiaTheme="minorEastAsia"/>
            </w:rPr>
            <w:t>flere</w:t>
          </w:r>
          <w:r>
            <w:rPr>
              <w:rFonts w:eastAsiaTheme="minorEastAsia"/>
            </w:rPr>
            <w:t xml:space="preserve"> anledninger </w:t>
          </w:r>
          <w:r w:rsidR="009915F8">
            <w:rPr>
              <w:rFonts w:eastAsiaTheme="minorEastAsia"/>
            </w:rPr>
            <w:t>fremhevet at det samiske samfunnet nå er inne i en kompetansekrise. Meldingen fra juni 2022 setter også fokus på dette.</w:t>
          </w:r>
        </w:p>
        <w:p w14:paraId="3D6699A3" w14:textId="2420C80D" w:rsidR="009915F8" w:rsidRDefault="009915F8" w:rsidP="00964118">
          <w:pPr>
            <w:rPr>
              <w:rFonts w:eastAsiaTheme="minorEastAsia"/>
            </w:rPr>
          </w:pPr>
        </w:p>
        <w:p w14:paraId="0930287A" w14:textId="7594253E" w:rsidR="00B61BF8" w:rsidRDefault="0028297C" w:rsidP="00964118">
          <w:pPr>
            <w:rPr>
              <w:rFonts w:eastAsiaTheme="minorEastAsia"/>
            </w:rPr>
          </w:pPr>
          <w:r>
            <w:rPr>
              <w:rFonts w:eastAsiaTheme="minorEastAsia"/>
            </w:rPr>
            <w:t xml:space="preserve">Kompetansekrisen vil mest sannsynlig vedvare i større eller mindre grad i uoverskuelig framtid. Det </w:t>
          </w:r>
          <w:r w:rsidR="00B61BF8">
            <w:rPr>
              <w:rFonts w:eastAsiaTheme="minorEastAsia"/>
            </w:rPr>
            <w:t>vil ta</w:t>
          </w:r>
          <w:r>
            <w:rPr>
              <w:rFonts w:eastAsiaTheme="minorEastAsia"/>
            </w:rPr>
            <w:t xml:space="preserve"> tid å utdanne </w:t>
          </w:r>
          <w:r w:rsidR="00B61BF8">
            <w:rPr>
              <w:rFonts w:eastAsiaTheme="minorEastAsia"/>
            </w:rPr>
            <w:t xml:space="preserve">tilstrekkelig antall </w:t>
          </w:r>
          <w:r>
            <w:rPr>
              <w:rFonts w:eastAsiaTheme="minorEastAsia"/>
            </w:rPr>
            <w:t xml:space="preserve">kandidater </w:t>
          </w:r>
          <w:r w:rsidR="00B61BF8">
            <w:rPr>
              <w:rFonts w:eastAsiaTheme="minorEastAsia"/>
            </w:rPr>
            <w:t xml:space="preserve">med samisk språk- og kulturkompetanse </w:t>
          </w:r>
          <w:r>
            <w:rPr>
              <w:rFonts w:eastAsiaTheme="minorEastAsia"/>
            </w:rPr>
            <w:t xml:space="preserve">til </w:t>
          </w:r>
          <w:r w:rsidR="00B61BF8">
            <w:rPr>
              <w:rFonts w:eastAsiaTheme="minorEastAsia"/>
            </w:rPr>
            <w:t xml:space="preserve">alle jobbene i privat og offentlig sektor der slik kompetanse </w:t>
          </w:r>
          <w:r w:rsidR="00E276FC">
            <w:rPr>
              <w:rFonts w:eastAsiaTheme="minorEastAsia"/>
            </w:rPr>
            <w:t>etterspørres</w:t>
          </w:r>
          <w:r w:rsidR="00B61BF8" w:rsidRPr="00B61BF8">
            <w:rPr>
              <w:rFonts w:eastAsiaTheme="minorEastAsia"/>
            </w:rPr>
            <w:t>.</w:t>
          </w:r>
          <w:r w:rsidR="00B61BF8">
            <w:rPr>
              <w:rFonts w:eastAsiaTheme="minorEastAsia"/>
            </w:rPr>
            <w:t xml:space="preserve"> </w:t>
          </w:r>
        </w:p>
        <w:p w14:paraId="4E819095" w14:textId="6812B08E" w:rsidR="009915F8" w:rsidRDefault="009915F8" w:rsidP="00964118">
          <w:pPr>
            <w:rPr>
              <w:rFonts w:eastAsiaTheme="minorEastAsia"/>
            </w:rPr>
          </w:pPr>
        </w:p>
        <w:p w14:paraId="5482A19F" w14:textId="0B397398" w:rsidR="00F46B1F" w:rsidRDefault="00E276FC" w:rsidP="00964118">
          <w:pPr>
            <w:rPr>
              <w:rFonts w:eastAsiaTheme="minorEastAsia"/>
            </w:rPr>
          </w:pPr>
          <w:r>
            <w:rPr>
              <w:rFonts w:eastAsiaTheme="minorEastAsia"/>
            </w:rPr>
            <w:t>Mangelen på</w:t>
          </w:r>
          <w:r w:rsidR="00B61BF8">
            <w:rPr>
              <w:rFonts w:eastAsiaTheme="minorEastAsia"/>
            </w:rPr>
            <w:t xml:space="preserve"> </w:t>
          </w:r>
          <w:r>
            <w:rPr>
              <w:rFonts w:eastAsiaTheme="minorEastAsia"/>
            </w:rPr>
            <w:t xml:space="preserve">kandidater med spesifikk samisk språk- og/eller samisk kulturkompetanse, </w:t>
          </w:r>
          <w:r w:rsidR="00B61BF8">
            <w:rPr>
              <w:rFonts w:eastAsiaTheme="minorEastAsia"/>
            </w:rPr>
            <w:t>medfører fokus på rekruttering</w:t>
          </w:r>
          <w:r>
            <w:rPr>
              <w:rFonts w:eastAsiaTheme="minorEastAsia"/>
            </w:rPr>
            <w:t>sutfordringene arbeidsgiverne har.</w:t>
          </w:r>
          <w:r w:rsidR="00B03DAE">
            <w:rPr>
              <w:rFonts w:eastAsiaTheme="minorEastAsia"/>
            </w:rPr>
            <w:t xml:space="preserve"> </w:t>
          </w:r>
          <w:r w:rsidR="00B03DAE" w:rsidRPr="00924DE9">
            <w:rPr>
              <w:rFonts w:eastAsiaTheme="minorEastAsia"/>
              <w:highlight w:val="yellow"/>
            </w:rPr>
            <w:t>Med et tydelig plassert nasjonalt ansvar for å sikre tilgang til samiskspråklig kompetanse innen blant annet utdanningssektoren blir det i</w:t>
          </w:r>
          <w:r w:rsidRPr="00924DE9">
            <w:rPr>
              <w:rFonts w:eastAsiaTheme="minorEastAsia"/>
              <w:highlight w:val="yellow"/>
            </w:rPr>
            <w:t xml:space="preserve"> neste omgang</w:t>
          </w:r>
          <w:r w:rsidR="00B03DAE" w:rsidRPr="00924DE9">
            <w:rPr>
              <w:rFonts w:eastAsiaTheme="minorEastAsia"/>
              <w:highlight w:val="yellow"/>
            </w:rPr>
            <w:t xml:space="preserve"> et</w:t>
          </w:r>
          <w:r w:rsidRPr="00924DE9">
            <w:rPr>
              <w:rFonts w:eastAsiaTheme="minorEastAsia"/>
              <w:highlight w:val="yellow"/>
            </w:rPr>
            <w:t xml:space="preserve"> </w:t>
          </w:r>
          <w:r w:rsidR="00B03DAE" w:rsidRPr="00924DE9">
            <w:rPr>
              <w:rFonts w:eastAsiaTheme="minorEastAsia"/>
              <w:highlight w:val="yellow"/>
            </w:rPr>
            <w:t>ansvar om tilgjengelige utdanningstilbud som påligger</w:t>
          </w:r>
          <w:r w:rsidRPr="00924DE9">
            <w:rPr>
              <w:rFonts w:eastAsiaTheme="minorEastAsia"/>
              <w:highlight w:val="yellow"/>
            </w:rPr>
            <w:t xml:space="preserve"> u</w:t>
          </w:r>
          <w:r w:rsidR="00F46B1F" w:rsidRPr="00924DE9">
            <w:rPr>
              <w:rFonts w:eastAsiaTheme="minorEastAsia"/>
              <w:highlight w:val="yellow"/>
            </w:rPr>
            <w:t>tdanningsinstitusjonene</w:t>
          </w:r>
          <w:r w:rsidR="00B33283">
            <w:rPr>
              <w:rFonts w:eastAsiaTheme="minorEastAsia"/>
              <w:highlight w:val="yellow"/>
            </w:rPr>
            <w:t>.</w:t>
          </w:r>
          <w:r w:rsidRPr="00924DE9">
            <w:rPr>
              <w:rFonts w:eastAsiaTheme="minorEastAsia"/>
              <w:highlight w:val="yellow"/>
            </w:rPr>
            <w:t xml:space="preserve"> </w:t>
          </w:r>
        </w:p>
        <w:p w14:paraId="5424C105" w14:textId="77777777" w:rsidR="00F46B1F" w:rsidRDefault="00F46B1F" w:rsidP="00964118">
          <w:pPr>
            <w:rPr>
              <w:rFonts w:eastAsiaTheme="minorEastAsia"/>
            </w:rPr>
          </w:pPr>
        </w:p>
        <w:p w14:paraId="2D5873FE" w14:textId="45175995" w:rsidR="00F46B1F" w:rsidRPr="00687C42" w:rsidRDefault="00687C42" w:rsidP="00687C42">
          <w:pPr>
            <w:rPr>
              <w:rFonts w:eastAsiaTheme="minorEastAsia"/>
            </w:rPr>
          </w:pPr>
          <w:r>
            <w:rPr>
              <w:rFonts w:eastAsiaTheme="minorEastAsia"/>
            </w:rPr>
            <w:t>I revidert sametingsmelding om høyere utdanning og forskning slås det fast at den største utfordringen</w:t>
          </w:r>
          <w:r w:rsidR="003E6E5B">
            <w:rPr>
              <w:rFonts w:eastAsiaTheme="minorEastAsia"/>
            </w:rPr>
            <w:t xml:space="preserve"> for</w:t>
          </w:r>
          <w:r>
            <w:rPr>
              <w:rFonts w:eastAsiaTheme="minorEastAsia"/>
            </w:rPr>
            <w:t xml:space="preserve"> rekruttering av samiske språkbrukere til høyere utdanning er </w:t>
          </w:r>
          <w:r w:rsidR="003E6E5B">
            <w:rPr>
              <w:rFonts w:eastAsiaTheme="minorEastAsia"/>
            </w:rPr>
            <w:t>det svært begrensede rekrutteringsgrunnlaget</w:t>
          </w:r>
          <w:r w:rsidR="003E6E5B" w:rsidRPr="00924DE9">
            <w:rPr>
              <w:rFonts w:eastAsiaTheme="minorEastAsia"/>
              <w:highlight w:val="yellow"/>
            </w:rPr>
            <w:t>.</w:t>
          </w:r>
          <w:r w:rsidR="00B03DAE" w:rsidRPr="00924DE9">
            <w:rPr>
              <w:rFonts w:eastAsiaTheme="minorEastAsia"/>
              <w:highlight w:val="yellow"/>
            </w:rPr>
            <w:t xml:space="preserve"> Sametinge</w:t>
          </w:r>
          <w:r w:rsidR="00324930" w:rsidRPr="00924DE9">
            <w:rPr>
              <w:rFonts w:eastAsiaTheme="minorEastAsia"/>
              <w:highlight w:val="yellow"/>
            </w:rPr>
            <w:t>t</w:t>
          </w:r>
          <w:r w:rsidR="00B03DAE" w:rsidRPr="00924DE9">
            <w:rPr>
              <w:rFonts w:eastAsiaTheme="minorEastAsia"/>
              <w:highlight w:val="yellow"/>
            </w:rPr>
            <w:t>s melding om høyere utdanning og forskning peker på at mangelen på samiske utdanninger er en utfordring som forhindrer utdanning av kandidater til de ulike sektorområdene.</w:t>
          </w:r>
          <w:r w:rsidR="00B03DAE">
            <w:rPr>
              <w:rFonts w:eastAsiaTheme="minorEastAsia"/>
            </w:rPr>
            <w:t xml:space="preserve"> </w:t>
          </w:r>
        </w:p>
        <w:p w14:paraId="29CBE2AB" w14:textId="1C99ACA9" w:rsidR="00C637FD" w:rsidRPr="00964118" w:rsidRDefault="009915F8" w:rsidP="00964118">
          <w:pPr>
            <w:rPr>
              <w:rFonts w:eastAsiaTheme="minorEastAsia"/>
            </w:rPr>
          </w:pPr>
          <w:r>
            <w:rPr>
              <w:rFonts w:eastAsiaTheme="minorEastAsia"/>
            </w:rPr>
            <w:t xml:space="preserve"> </w:t>
          </w:r>
        </w:p>
        <w:p w14:paraId="19BE83CE" w14:textId="2D535752" w:rsidR="003E6E5B" w:rsidRDefault="00964118" w:rsidP="00687C42">
          <w:pPr>
            <w:rPr>
              <w:rFonts w:eastAsiaTheme="minorEastAsia"/>
            </w:rPr>
          </w:pPr>
          <w:bookmarkStart w:id="6" w:name="_Hlk111718366"/>
          <w:r w:rsidRPr="00964118">
            <w:rPr>
              <w:rFonts w:eastAsiaTheme="minorEastAsia"/>
            </w:rPr>
            <w:t>Det ser ikke ut til at det finnes enkle løsninger som raskt bidrar til at utdanningstilbudene og jobbene fylles opp av studenter og kandidater med samisk språk og kulturkompetanse. Realitetene tilsier at fokuset må legges på styrking av rekrutteringsgrunnlaget</w:t>
          </w:r>
          <w:r w:rsidR="003E6E5B">
            <w:rPr>
              <w:rFonts w:eastAsiaTheme="minorEastAsia"/>
            </w:rPr>
            <w:t xml:space="preserve"> – antall</w:t>
          </w:r>
          <w:r w:rsidR="00CE33A2">
            <w:rPr>
              <w:rFonts w:eastAsiaTheme="minorEastAsia"/>
            </w:rPr>
            <w:t>et</w:t>
          </w:r>
          <w:r w:rsidR="003E6E5B">
            <w:rPr>
              <w:rFonts w:eastAsiaTheme="minorEastAsia"/>
            </w:rPr>
            <w:t xml:space="preserve"> samiske språkbrukere må økes</w:t>
          </w:r>
          <w:r w:rsidRPr="00964118">
            <w:rPr>
              <w:rFonts w:eastAsiaTheme="minorEastAsia"/>
            </w:rPr>
            <w:t xml:space="preserve">. Å styrke rekrutteringsgrunnlaget – det vil si å øke antallet samiske språkbrukere - er et langsiktig arbeid. </w:t>
          </w:r>
          <w:r w:rsidR="003E6E5B">
            <w:rPr>
              <w:rFonts w:eastAsiaTheme="minorEastAsia"/>
            </w:rPr>
            <w:t xml:space="preserve">Et </w:t>
          </w:r>
          <w:r w:rsidR="003E6E5B" w:rsidRPr="00964118">
            <w:rPr>
              <w:rFonts w:eastAsiaTheme="minorEastAsia"/>
            </w:rPr>
            <w:t>eksempel på tiltak med et slikt langsiktig mål</w:t>
          </w:r>
          <w:r w:rsidR="003E6E5B">
            <w:rPr>
              <w:rFonts w:eastAsiaTheme="minorEastAsia"/>
            </w:rPr>
            <w:t xml:space="preserve"> er </w:t>
          </w:r>
          <w:r w:rsidRPr="00964118">
            <w:rPr>
              <w:rFonts w:eastAsiaTheme="minorEastAsia"/>
            </w:rPr>
            <w:t>Sametingets satsing på utviklingsprogrammer for sør- og lulesamisk språk med mål om å doble antall språkbrukere innen 2040</w:t>
          </w:r>
          <w:r w:rsidR="003E6E5B">
            <w:rPr>
              <w:rFonts w:eastAsiaTheme="minorEastAsia"/>
            </w:rPr>
            <w:t>.</w:t>
          </w:r>
          <w:r w:rsidRPr="00964118">
            <w:rPr>
              <w:rFonts w:eastAsiaTheme="minorEastAsia"/>
            </w:rPr>
            <w:t xml:space="preserve"> </w:t>
          </w:r>
        </w:p>
        <w:p w14:paraId="0E5D1749" w14:textId="77777777" w:rsidR="003E6E5B" w:rsidRDefault="003E6E5B" w:rsidP="00687C42">
          <w:pPr>
            <w:rPr>
              <w:rFonts w:eastAsiaTheme="minorEastAsia"/>
            </w:rPr>
          </w:pPr>
        </w:p>
        <w:p w14:paraId="33FB9546" w14:textId="5395FA53" w:rsidR="00687C42" w:rsidRPr="00964118" w:rsidRDefault="00124A2C" w:rsidP="00687C42">
          <w:pPr>
            <w:rPr>
              <w:rFonts w:eastAsiaTheme="minorEastAsia"/>
            </w:rPr>
          </w:pPr>
          <w:r>
            <w:rPr>
              <w:rFonts w:eastAsiaTheme="minorEastAsia"/>
            </w:rPr>
            <w:t xml:space="preserve">Barnehage og skole er arenaer som bidrar til økt antall samiske språkbrukere, og som i framtiden kan bli enda viktigere og spille en større rolle i denne sammenheng. For å øke rekrutteringsgrunnlaget er derfor </w:t>
          </w:r>
          <w:r w:rsidR="003E6E5B" w:rsidRPr="00964118">
            <w:rPr>
              <w:rFonts w:eastAsiaTheme="minorEastAsia"/>
            </w:rPr>
            <w:t>lærerutdanning</w:t>
          </w:r>
          <w:r w:rsidR="003E6E5B">
            <w:rPr>
              <w:rFonts w:eastAsiaTheme="minorEastAsia"/>
            </w:rPr>
            <w:t xml:space="preserve">er </w:t>
          </w:r>
          <w:r>
            <w:rPr>
              <w:rFonts w:eastAsiaTheme="minorEastAsia"/>
            </w:rPr>
            <w:t>essensielle. I tillegg</w:t>
          </w:r>
          <w:r w:rsidR="005B4397">
            <w:rPr>
              <w:rFonts w:eastAsiaTheme="minorEastAsia"/>
            </w:rPr>
            <w:t xml:space="preserve"> </w:t>
          </w:r>
          <w:r>
            <w:rPr>
              <w:rFonts w:eastAsiaTheme="minorEastAsia"/>
            </w:rPr>
            <w:t>er</w:t>
          </w:r>
          <w:r w:rsidR="005B4397">
            <w:rPr>
              <w:rFonts w:eastAsiaTheme="minorEastAsia"/>
            </w:rPr>
            <w:t xml:space="preserve"> lett tilgjengelige og</w:t>
          </w:r>
          <w:r>
            <w:rPr>
              <w:rFonts w:eastAsiaTheme="minorEastAsia"/>
            </w:rPr>
            <w:t xml:space="preserve"> fleksible </w:t>
          </w:r>
          <w:r w:rsidR="003E6E5B">
            <w:rPr>
              <w:rFonts w:eastAsiaTheme="minorEastAsia"/>
            </w:rPr>
            <w:t>utdanning</w:t>
          </w:r>
          <w:r w:rsidR="005B4397">
            <w:rPr>
              <w:rFonts w:eastAsiaTheme="minorEastAsia"/>
            </w:rPr>
            <w:t>stilbud</w:t>
          </w:r>
          <w:r w:rsidR="00687C42" w:rsidRPr="00964118">
            <w:rPr>
              <w:rFonts w:eastAsiaTheme="minorEastAsia"/>
            </w:rPr>
            <w:t xml:space="preserve"> i samiske språk</w:t>
          </w:r>
          <w:r w:rsidR="00687C42">
            <w:rPr>
              <w:rFonts w:eastAsiaTheme="minorEastAsia"/>
            </w:rPr>
            <w:t xml:space="preserve"> på ulike nivå,</w:t>
          </w:r>
          <w:r w:rsidR="00687C42" w:rsidRPr="00964118">
            <w:rPr>
              <w:rFonts w:eastAsiaTheme="minorEastAsia"/>
            </w:rPr>
            <w:t xml:space="preserve"> </w:t>
          </w:r>
          <w:r w:rsidR="005B4397">
            <w:rPr>
              <w:rFonts w:eastAsiaTheme="minorEastAsia"/>
            </w:rPr>
            <w:t>uhyre viktige for at flere voksne kan tilegne seg samiske språk for videre høyere utdanning eller som etter- og videreutdanning</w:t>
          </w:r>
          <w:r w:rsidR="00687C42" w:rsidRPr="00964118">
            <w:rPr>
              <w:rFonts w:eastAsiaTheme="minorEastAsia"/>
            </w:rPr>
            <w:t>.</w:t>
          </w:r>
          <w:r w:rsidR="00D62780">
            <w:rPr>
              <w:rFonts w:eastAsiaTheme="minorEastAsia"/>
            </w:rPr>
            <w:t xml:space="preserve"> </w:t>
          </w:r>
          <w:r w:rsidR="00D62780" w:rsidRPr="00D62780">
            <w:rPr>
              <w:rFonts w:eastAsiaTheme="minorEastAsia"/>
              <w:highlight w:val="yellow"/>
            </w:rPr>
            <w:t xml:space="preserve">At flere voksne tilegner seg samiske språk betyr </w:t>
          </w:r>
          <w:r w:rsidR="00D62780">
            <w:rPr>
              <w:rFonts w:eastAsiaTheme="minorEastAsia"/>
              <w:highlight w:val="yellow"/>
            </w:rPr>
            <w:t xml:space="preserve">i tillegg at flere voksne kan velge å snakke samisk til sine </w:t>
          </w:r>
          <w:r w:rsidR="00D62780" w:rsidRPr="00D62780">
            <w:rPr>
              <w:rFonts w:eastAsiaTheme="minorEastAsia"/>
              <w:highlight w:val="yellow"/>
            </w:rPr>
            <w:t>barn, eller blir mer bevisste med hensyn til barnas samiske språk- og kulturtilhørighet.</w:t>
          </w:r>
          <w:r w:rsidR="00D62780">
            <w:rPr>
              <w:rFonts w:eastAsiaTheme="minorEastAsia"/>
            </w:rPr>
            <w:t xml:space="preserve">    </w:t>
          </w:r>
        </w:p>
        <w:bookmarkEnd w:id="5"/>
        <w:bookmarkEnd w:id="6"/>
        <w:p w14:paraId="7964F5A2" w14:textId="77777777" w:rsidR="004855AE" w:rsidRDefault="004855AE" w:rsidP="008F2114">
          <w:pPr>
            <w:rPr>
              <w:rFonts w:eastAsiaTheme="minorEastAsia"/>
              <w:sz w:val="22"/>
            </w:rPr>
          </w:pPr>
        </w:p>
        <w:p w14:paraId="31303566" w14:textId="77777777" w:rsidR="00DC395A" w:rsidRDefault="004855AE" w:rsidP="00824BFA">
          <w:pPr>
            <w:pStyle w:val="Overskrift2"/>
            <w:rPr>
              <w:rFonts w:eastAsiaTheme="minorEastAsia"/>
            </w:rPr>
          </w:pPr>
          <w:r>
            <w:rPr>
              <w:rFonts w:eastAsiaTheme="minorEastAsia"/>
            </w:rPr>
            <w:lastRenderedPageBreak/>
            <w:t>Vurdering</w:t>
          </w:r>
        </w:p>
        <w:p w14:paraId="691469B0" w14:textId="038ADC89" w:rsidR="001C18C8" w:rsidRDefault="001C18C8" w:rsidP="00B916FA">
          <w:pPr>
            <w:rPr>
              <w:rFonts w:eastAsiaTheme="minorEastAsia"/>
            </w:rPr>
          </w:pPr>
          <w:r>
            <w:rPr>
              <w:rFonts w:eastAsiaTheme="minorEastAsia"/>
            </w:rPr>
            <w:t>I revisjon av meldingen om høyere utdanning og forskning fra juni 2022, har Sametingets plenum under innsatsområde rekruttering vedtatt følgende strategier for å nå målet om flere fagfolk med samisk språk- og kulturkompetanse:</w:t>
          </w:r>
        </w:p>
        <w:p w14:paraId="1C391718" w14:textId="77777777" w:rsidR="00B455EF" w:rsidRDefault="00B455EF" w:rsidP="00B455EF">
          <w:pPr>
            <w:pStyle w:val="Listeavsnitt"/>
            <w:numPr>
              <w:ilvl w:val="0"/>
              <w:numId w:val="19"/>
            </w:numPr>
            <w:rPr>
              <w:rFonts w:eastAsiaTheme="minorEastAsia"/>
            </w:rPr>
          </w:pPr>
          <w:r w:rsidRPr="00B455EF">
            <w:rPr>
              <w:rFonts w:eastAsiaTheme="minorEastAsia"/>
            </w:rPr>
            <w:t>Bidra til at det opprettes fleksible samiske utdanningstilbud</w:t>
          </w:r>
        </w:p>
        <w:p w14:paraId="3B3D9D17" w14:textId="77777777" w:rsidR="00B455EF" w:rsidRDefault="00B455EF" w:rsidP="00B455EF">
          <w:pPr>
            <w:pStyle w:val="Listeavsnitt"/>
            <w:numPr>
              <w:ilvl w:val="0"/>
              <w:numId w:val="19"/>
            </w:numPr>
            <w:rPr>
              <w:rFonts w:eastAsiaTheme="minorEastAsia"/>
            </w:rPr>
          </w:pPr>
          <w:r w:rsidRPr="00B455EF">
            <w:rPr>
              <w:rFonts w:eastAsiaTheme="minorEastAsia"/>
            </w:rPr>
            <w:t xml:space="preserve">Arbeide for at det opprettes et nasjonalt program for begynneropplæring på ulike nivå i samiske språk innen høyere utdanning </w:t>
          </w:r>
        </w:p>
        <w:p w14:paraId="369E412F" w14:textId="77777777" w:rsidR="00B455EF" w:rsidRDefault="00B455EF" w:rsidP="00B455EF">
          <w:pPr>
            <w:pStyle w:val="Listeavsnitt"/>
            <w:numPr>
              <w:ilvl w:val="0"/>
              <w:numId w:val="19"/>
            </w:numPr>
            <w:rPr>
              <w:rFonts w:eastAsiaTheme="minorEastAsia"/>
            </w:rPr>
          </w:pPr>
          <w:r w:rsidRPr="00B455EF">
            <w:rPr>
              <w:rFonts w:eastAsiaTheme="minorEastAsia"/>
            </w:rPr>
            <w:t xml:space="preserve">Arbeide for at samiskspråklige barnehage- og grunnskolelærere lønnes høyere </w:t>
          </w:r>
        </w:p>
        <w:p w14:paraId="4DD36F9B" w14:textId="77777777" w:rsidR="00B455EF" w:rsidRDefault="00B455EF" w:rsidP="00B455EF">
          <w:pPr>
            <w:pStyle w:val="Listeavsnitt"/>
            <w:numPr>
              <w:ilvl w:val="0"/>
              <w:numId w:val="19"/>
            </w:numPr>
            <w:rPr>
              <w:rFonts w:eastAsiaTheme="minorEastAsia"/>
            </w:rPr>
          </w:pPr>
          <w:r w:rsidRPr="00B455EF">
            <w:rPr>
              <w:rFonts w:eastAsiaTheme="minorEastAsia"/>
            </w:rPr>
            <w:t>Bidra med stipend til studenter som tar høyere utdanning i samiske språk</w:t>
          </w:r>
          <w:r>
            <w:rPr>
              <w:rFonts w:eastAsiaTheme="minorEastAsia"/>
            </w:rPr>
            <w:t xml:space="preserve"> </w:t>
          </w:r>
          <w:r w:rsidRPr="00B455EF">
            <w:rPr>
              <w:rFonts w:eastAsiaTheme="minorEastAsia"/>
            </w:rPr>
            <w:t>og innenfor prioriterte profesjonsutdanninger</w:t>
          </w:r>
        </w:p>
        <w:p w14:paraId="73EBE53E" w14:textId="77777777" w:rsidR="00B455EF" w:rsidRDefault="00B455EF" w:rsidP="00B455EF">
          <w:pPr>
            <w:pStyle w:val="Listeavsnitt"/>
            <w:numPr>
              <w:ilvl w:val="0"/>
              <w:numId w:val="19"/>
            </w:numPr>
            <w:rPr>
              <w:rFonts w:eastAsiaTheme="minorEastAsia"/>
            </w:rPr>
          </w:pPr>
          <w:r w:rsidRPr="00B455EF">
            <w:rPr>
              <w:rFonts w:eastAsiaTheme="minorEastAsia"/>
            </w:rPr>
            <w:t>Arbeide for at det opprettes master- og doktorgradsstipend i samiske språk</w:t>
          </w:r>
        </w:p>
        <w:p w14:paraId="4A642558" w14:textId="77777777" w:rsidR="00B455EF" w:rsidRDefault="00B455EF" w:rsidP="00B455EF">
          <w:pPr>
            <w:pStyle w:val="Listeavsnitt"/>
            <w:numPr>
              <w:ilvl w:val="0"/>
              <w:numId w:val="19"/>
            </w:numPr>
            <w:rPr>
              <w:rFonts w:eastAsiaTheme="minorEastAsia"/>
            </w:rPr>
          </w:pPr>
          <w:r w:rsidRPr="00B455EF">
            <w:rPr>
              <w:rFonts w:eastAsiaTheme="minorEastAsia"/>
            </w:rPr>
            <w:t>Vurdere om forvaltningen av Sametingets stipendordninger kan foretas av Lånekassa</w:t>
          </w:r>
        </w:p>
        <w:p w14:paraId="013B186A" w14:textId="4D72DBB9" w:rsidR="00B455EF" w:rsidRPr="00B455EF" w:rsidRDefault="00B455EF" w:rsidP="00B455EF">
          <w:pPr>
            <w:pStyle w:val="Listeavsnitt"/>
            <w:numPr>
              <w:ilvl w:val="0"/>
              <w:numId w:val="19"/>
            </w:numPr>
            <w:rPr>
              <w:rFonts w:eastAsiaTheme="minorEastAsia"/>
            </w:rPr>
          </w:pPr>
          <w:r w:rsidRPr="00B455EF">
            <w:rPr>
              <w:rFonts w:eastAsiaTheme="minorEastAsia"/>
            </w:rPr>
            <w:t>Arbeide for at regelverket for opptak til høyere utdanning ivaretar det samiske samfunnets kompetansebehov</w:t>
          </w:r>
        </w:p>
        <w:p w14:paraId="1175ECBE" w14:textId="7EF97256" w:rsidR="001C18C8" w:rsidRDefault="001C18C8" w:rsidP="00B916FA">
          <w:pPr>
            <w:rPr>
              <w:rFonts w:eastAsiaTheme="minorEastAsia"/>
            </w:rPr>
          </w:pPr>
        </w:p>
        <w:p w14:paraId="113F3B9B" w14:textId="4A9F60C3" w:rsidR="00D4230F" w:rsidRDefault="00B455EF" w:rsidP="00B916FA">
          <w:pPr>
            <w:rPr>
              <w:rFonts w:eastAsiaTheme="minorEastAsia"/>
            </w:rPr>
          </w:pPr>
          <w:r>
            <w:rPr>
              <w:rFonts w:eastAsiaTheme="minorEastAsia"/>
            </w:rPr>
            <w:t>A</w:t>
          </w:r>
          <w:r w:rsidR="004E4C24">
            <w:rPr>
              <w:rFonts w:eastAsiaTheme="minorEastAsia"/>
            </w:rPr>
            <w:t xml:space="preserve">lle strategiene med unntak av strategien i kulepunkt 4, betinger at Sametinget gjør et arbeid opp mot </w:t>
          </w:r>
          <w:r w:rsidR="00C35341">
            <w:rPr>
              <w:rFonts w:eastAsiaTheme="minorEastAsia"/>
            </w:rPr>
            <w:t xml:space="preserve">regjeringen og </w:t>
          </w:r>
          <w:r w:rsidR="004E4C24">
            <w:rPr>
              <w:rFonts w:eastAsiaTheme="minorEastAsia"/>
            </w:rPr>
            <w:t xml:space="preserve">andre </w:t>
          </w:r>
          <w:r w:rsidR="00C35341">
            <w:rPr>
              <w:rFonts w:eastAsiaTheme="minorEastAsia"/>
            </w:rPr>
            <w:t xml:space="preserve">aktuelle </w:t>
          </w:r>
          <w:r w:rsidR="004E4C24">
            <w:rPr>
              <w:rFonts w:eastAsiaTheme="minorEastAsia"/>
            </w:rPr>
            <w:t xml:space="preserve">aktører. </w:t>
          </w:r>
          <w:r w:rsidR="00D4230F">
            <w:rPr>
              <w:rFonts w:eastAsiaTheme="minorEastAsia"/>
            </w:rPr>
            <w:t xml:space="preserve">Dette betyr </w:t>
          </w:r>
          <w:r w:rsidR="001A54E0">
            <w:rPr>
              <w:rFonts w:eastAsiaTheme="minorEastAsia"/>
            </w:rPr>
            <w:t>at oppfølgingen av disse strategiene er e</w:t>
          </w:r>
          <w:r w:rsidR="00181A97">
            <w:rPr>
              <w:rFonts w:eastAsiaTheme="minorEastAsia"/>
            </w:rPr>
            <w:t>t</w:t>
          </w:r>
          <w:r w:rsidR="00E55604">
            <w:rPr>
              <w:rFonts w:eastAsiaTheme="minorEastAsia"/>
            </w:rPr>
            <w:t xml:space="preserve"> </w:t>
          </w:r>
          <w:r w:rsidR="001A54E0">
            <w:rPr>
              <w:rFonts w:eastAsiaTheme="minorEastAsia"/>
            </w:rPr>
            <w:t>langsiktig arbeid</w:t>
          </w:r>
          <w:r w:rsidR="00802C4C">
            <w:rPr>
              <w:rFonts w:eastAsiaTheme="minorEastAsia"/>
            </w:rPr>
            <w:t xml:space="preserve"> som krever målrettet og aktiv innsats</w:t>
          </w:r>
          <w:r w:rsidR="00C35341">
            <w:rPr>
              <w:rFonts w:eastAsiaTheme="minorEastAsia"/>
            </w:rPr>
            <w:t xml:space="preserve"> fra Sametingets side</w:t>
          </w:r>
          <w:r w:rsidR="001A54E0">
            <w:rPr>
              <w:rFonts w:eastAsiaTheme="minorEastAsia"/>
            </w:rPr>
            <w:t>.</w:t>
          </w:r>
        </w:p>
        <w:p w14:paraId="5C2EECBA" w14:textId="0F3C8E97" w:rsidR="001A54E0" w:rsidRDefault="001A54E0" w:rsidP="00B916FA">
          <w:pPr>
            <w:rPr>
              <w:rFonts w:eastAsiaTheme="minorEastAsia"/>
            </w:rPr>
          </w:pPr>
        </w:p>
        <w:p w14:paraId="4A8054CE" w14:textId="76F9D00A" w:rsidR="001A54E0" w:rsidRDefault="00E55604" w:rsidP="00B916FA">
          <w:pPr>
            <w:rPr>
              <w:rFonts w:eastAsiaTheme="minorEastAsia"/>
            </w:rPr>
          </w:pPr>
          <w:r>
            <w:rPr>
              <w:rFonts w:eastAsiaTheme="minorEastAsia"/>
            </w:rPr>
            <w:t xml:space="preserve">Strategien </w:t>
          </w:r>
          <w:r w:rsidRPr="00E55604">
            <w:rPr>
              <w:rFonts w:eastAsiaTheme="minorEastAsia"/>
              <w:i/>
              <w:iCs/>
            </w:rPr>
            <w:t>Bidra med stipend til studenter so</w:t>
          </w:r>
          <w:r>
            <w:rPr>
              <w:rFonts w:eastAsiaTheme="minorEastAsia"/>
              <w:i/>
              <w:iCs/>
            </w:rPr>
            <w:t>m</w:t>
          </w:r>
          <w:r w:rsidRPr="00E55604">
            <w:rPr>
              <w:rFonts w:eastAsiaTheme="minorEastAsia"/>
              <w:i/>
              <w:iCs/>
            </w:rPr>
            <w:t xml:space="preserve"> tar høyere utdanning i samiske språk og innenfor prioriterte profesjonsutdanninger</w:t>
          </w:r>
          <w:r>
            <w:rPr>
              <w:rFonts w:eastAsiaTheme="minorEastAsia"/>
            </w:rPr>
            <w:t xml:space="preserve">, er den eneste </w:t>
          </w:r>
          <w:r w:rsidR="00C35341">
            <w:rPr>
              <w:rFonts w:eastAsiaTheme="minorEastAsia"/>
            </w:rPr>
            <w:t xml:space="preserve">strategien </w:t>
          </w:r>
          <w:r w:rsidR="001A54E0">
            <w:rPr>
              <w:rFonts w:eastAsiaTheme="minorEastAsia"/>
            </w:rPr>
            <w:t xml:space="preserve">Sametinget </w:t>
          </w:r>
          <w:r>
            <w:rPr>
              <w:rFonts w:eastAsiaTheme="minorEastAsia"/>
            </w:rPr>
            <w:t xml:space="preserve">alene kan </w:t>
          </w:r>
          <w:r w:rsidR="006F3444">
            <w:rPr>
              <w:rFonts w:eastAsiaTheme="minorEastAsia"/>
            </w:rPr>
            <w:t xml:space="preserve">operasjonalisere. </w:t>
          </w:r>
        </w:p>
        <w:p w14:paraId="3418E376" w14:textId="2333C91D" w:rsidR="00843EA9" w:rsidRDefault="00843EA9" w:rsidP="00B916FA">
          <w:pPr>
            <w:rPr>
              <w:rFonts w:eastAsiaTheme="minorEastAsia"/>
            </w:rPr>
          </w:pPr>
        </w:p>
        <w:p w14:paraId="14B716C9" w14:textId="19A0B047" w:rsidR="00843EA9" w:rsidRDefault="00F27446" w:rsidP="00B916FA">
          <w:pPr>
            <w:rPr>
              <w:rFonts w:eastAsiaTheme="minorEastAsia"/>
            </w:rPr>
          </w:pPr>
          <w:r>
            <w:rPr>
              <w:rFonts w:eastAsiaTheme="minorEastAsia"/>
            </w:rPr>
            <w:t xml:space="preserve">Sametinget har i dag 2 stipendordninger for høyere utdanning; stipend for høyere utdanning og språkstipend høyere utdanning. </w:t>
          </w:r>
          <w:r w:rsidR="00843EA9">
            <w:rPr>
              <w:rFonts w:eastAsiaTheme="minorEastAsia"/>
            </w:rPr>
            <w:t>I sak 030/21 besluttet Sametinget at lærerutdanninger prioriteres i ordningen stipend for høyere utdanning</w:t>
          </w:r>
          <w:r w:rsidR="00C7548A">
            <w:rPr>
              <w:rFonts w:eastAsiaTheme="minorEastAsia"/>
            </w:rPr>
            <w:t xml:space="preserve">, i </w:t>
          </w:r>
          <w:r w:rsidR="00843EA9">
            <w:rPr>
              <w:rFonts w:eastAsiaTheme="minorEastAsia"/>
            </w:rPr>
            <w:t xml:space="preserve">perioden 2022-2025. </w:t>
          </w:r>
          <w:r>
            <w:rPr>
              <w:rFonts w:eastAsiaTheme="minorEastAsia"/>
            </w:rPr>
            <w:t>Prioriteringene for ordningen språkstipend</w:t>
          </w:r>
          <w:r w:rsidR="000271AD">
            <w:rPr>
              <w:rFonts w:eastAsiaTheme="minorEastAsia"/>
            </w:rPr>
            <w:t xml:space="preserve"> er i </w:t>
          </w:r>
          <w:r>
            <w:rPr>
              <w:rFonts w:eastAsiaTheme="minorEastAsia"/>
            </w:rPr>
            <w:t>budsjettet for 2022</w:t>
          </w:r>
          <w:r w:rsidR="003D09B4">
            <w:rPr>
              <w:rFonts w:eastAsiaTheme="minorEastAsia"/>
            </w:rPr>
            <w:t xml:space="preserve"> disse;</w:t>
          </w:r>
          <w:r>
            <w:rPr>
              <w:rFonts w:eastAsiaTheme="minorEastAsia"/>
            </w:rPr>
            <w:t xml:space="preserve"> høyere utdanning i språkene sør- og lulesamisk og høyere samisk språkutdanning for studenter fra markasamisk område</w:t>
          </w:r>
          <w:r w:rsidR="000271AD">
            <w:rPr>
              <w:rFonts w:eastAsiaTheme="minorEastAsia"/>
            </w:rPr>
            <w:t>.</w:t>
          </w:r>
        </w:p>
        <w:p w14:paraId="2AEDEDD6" w14:textId="020B4288" w:rsidR="000271AD" w:rsidRDefault="000271AD" w:rsidP="00B916FA">
          <w:pPr>
            <w:rPr>
              <w:rFonts w:eastAsiaTheme="minorEastAsia"/>
            </w:rPr>
          </w:pPr>
        </w:p>
        <w:p w14:paraId="05041A46" w14:textId="754E0B85" w:rsidR="000271AD" w:rsidRDefault="000271AD" w:rsidP="00B916FA">
          <w:pPr>
            <w:rPr>
              <w:rFonts w:eastAsiaTheme="minorEastAsia"/>
            </w:rPr>
          </w:pPr>
          <w:r>
            <w:rPr>
              <w:rFonts w:eastAsiaTheme="minorEastAsia"/>
            </w:rPr>
            <w:t xml:space="preserve">Sametingets prioritering av lærerutdanninger er gjort på bakgrunn av målet om flere samiske språkbrukere og styrking av de samiske språkene. For å bidra til det samme målet </w:t>
          </w:r>
          <w:r w:rsidR="00F64403">
            <w:rPr>
              <w:rFonts w:eastAsiaTheme="minorEastAsia"/>
            </w:rPr>
            <w:t>er</w:t>
          </w:r>
          <w:r>
            <w:rPr>
              <w:rFonts w:eastAsiaTheme="minorEastAsia"/>
            </w:rPr>
            <w:t xml:space="preserve"> stipend til studier i samiske språk, fra begynner</w:t>
          </w:r>
          <w:r w:rsidR="00F64403">
            <w:rPr>
              <w:rFonts w:eastAsiaTheme="minorEastAsia"/>
            </w:rPr>
            <w:t>-</w:t>
          </w:r>
          <w:r>
            <w:rPr>
              <w:rFonts w:eastAsiaTheme="minorEastAsia"/>
            </w:rPr>
            <w:t xml:space="preserve"> til masternivå, et viktig bidrag. </w:t>
          </w:r>
          <w:r w:rsidR="00F64403">
            <w:rPr>
              <w:rFonts w:eastAsiaTheme="minorEastAsia"/>
            </w:rPr>
            <w:t>I et rekrutteringsøyemed vil det</w:t>
          </w:r>
          <w:r>
            <w:rPr>
              <w:rFonts w:eastAsiaTheme="minorEastAsia"/>
            </w:rPr>
            <w:t xml:space="preserve"> derfor være</w:t>
          </w:r>
          <w:r w:rsidR="00022682">
            <w:rPr>
              <w:rFonts w:eastAsiaTheme="minorEastAsia"/>
            </w:rPr>
            <w:t xml:space="preserve"> </w:t>
          </w:r>
          <w:r w:rsidR="00F64403">
            <w:rPr>
              <w:rFonts w:eastAsiaTheme="minorEastAsia"/>
            </w:rPr>
            <w:t xml:space="preserve">av stor betydning </w:t>
          </w:r>
          <w:r>
            <w:rPr>
              <w:rFonts w:eastAsiaTheme="minorEastAsia"/>
            </w:rPr>
            <w:t>å vurdere utvi</w:t>
          </w:r>
          <w:r w:rsidR="00F64403">
            <w:rPr>
              <w:rFonts w:eastAsiaTheme="minorEastAsia"/>
            </w:rPr>
            <w:t>ding av</w:t>
          </w:r>
          <w:r>
            <w:rPr>
              <w:rFonts w:eastAsiaTheme="minorEastAsia"/>
            </w:rPr>
            <w:t xml:space="preserve"> stipendordningen</w:t>
          </w:r>
          <w:r w:rsidR="00A56CD7">
            <w:rPr>
              <w:rFonts w:eastAsiaTheme="minorEastAsia"/>
            </w:rPr>
            <w:t xml:space="preserve"> </w:t>
          </w:r>
          <w:r w:rsidR="00F64403">
            <w:rPr>
              <w:rFonts w:eastAsiaTheme="minorEastAsia"/>
            </w:rPr>
            <w:t xml:space="preserve">i fremtidige budsjett </w:t>
          </w:r>
          <w:r>
            <w:rPr>
              <w:rFonts w:eastAsiaTheme="minorEastAsia"/>
            </w:rPr>
            <w:t>til også å omfatte nordsamisk</w:t>
          </w:r>
          <w:r w:rsidR="00F64403">
            <w:rPr>
              <w:rFonts w:eastAsiaTheme="minorEastAsia"/>
            </w:rPr>
            <w:t xml:space="preserve"> språk</w:t>
          </w:r>
          <w:r w:rsidR="003D09B4">
            <w:rPr>
              <w:rFonts w:eastAsiaTheme="minorEastAsia"/>
            </w:rPr>
            <w:t xml:space="preserve"> på linje med språkene sør- og lulesamisk</w:t>
          </w:r>
          <w:r w:rsidR="00022682">
            <w:rPr>
              <w:rFonts w:eastAsiaTheme="minorEastAsia"/>
            </w:rPr>
            <w:t>.</w:t>
          </w:r>
          <w:r w:rsidR="00C7548A">
            <w:rPr>
              <w:rFonts w:eastAsiaTheme="minorEastAsia"/>
            </w:rPr>
            <w:t xml:space="preserve"> </w:t>
          </w:r>
        </w:p>
        <w:p w14:paraId="2C79455E" w14:textId="4367021D" w:rsidR="00F52ED6" w:rsidRDefault="00F52ED6" w:rsidP="00B916FA">
          <w:pPr>
            <w:rPr>
              <w:rFonts w:eastAsiaTheme="minorEastAsia"/>
            </w:rPr>
          </w:pPr>
        </w:p>
        <w:p w14:paraId="61C8D9A4" w14:textId="35B00122" w:rsidR="00F52ED6" w:rsidRDefault="00D50844" w:rsidP="00B916FA">
          <w:pPr>
            <w:rPr>
              <w:rFonts w:eastAsiaTheme="minorEastAsia"/>
            </w:rPr>
          </w:pPr>
          <w:r>
            <w:rPr>
              <w:rFonts w:eastAsiaTheme="minorEastAsia"/>
            </w:rPr>
            <w:t xml:space="preserve">Sametingets rekrutteringsstrategier for det samiske samfunnet (PwC </w:t>
          </w:r>
          <w:r w:rsidR="005806B6">
            <w:rPr>
              <w:rFonts w:eastAsiaTheme="minorEastAsia"/>
            </w:rPr>
            <w:t>20</w:t>
          </w:r>
          <w:r>
            <w:rPr>
              <w:rFonts w:eastAsiaTheme="minorEastAsia"/>
            </w:rPr>
            <w:t>21) har fire strategier:</w:t>
          </w:r>
        </w:p>
        <w:p w14:paraId="33540C8A" w14:textId="211C0FD8" w:rsidR="00D50844" w:rsidRDefault="00D50844" w:rsidP="00D50844">
          <w:pPr>
            <w:pStyle w:val="Listeavsnitt"/>
            <w:numPr>
              <w:ilvl w:val="0"/>
              <w:numId w:val="20"/>
            </w:numPr>
            <w:rPr>
              <w:rFonts w:eastAsiaTheme="minorEastAsia"/>
            </w:rPr>
          </w:pPr>
          <w:r>
            <w:rPr>
              <w:rFonts w:eastAsiaTheme="minorEastAsia"/>
            </w:rPr>
            <w:t>Løfte frem mangfoldet i Sápmi/Sábme/Saepmie slik at flere føler at de kan bidra</w:t>
          </w:r>
        </w:p>
        <w:p w14:paraId="4C98A371" w14:textId="006408CE" w:rsidR="00D50844" w:rsidRDefault="00D50844" w:rsidP="00D50844">
          <w:pPr>
            <w:pStyle w:val="Listeavsnitt"/>
            <w:numPr>
              <w:ilvl w:val="0"/>
              <w:numId w:val="20"/>
            </w:numPr>
            <w:rPr>
              <w:rFonts w:eastAsiaTheme="minorEastAsia"/>
            </w:rPr>
          </w:pPr>
          <w:r>
            <w:rPr>
              <w:rFonts w:eastAsiaTheme="minorEastAsia"/>
            </w:rPr>
            <w:t>Utvalgte målgrupperettede kampanjer som kommuniserer verdiforslaget</w:t>
          </w:r>
        </w:p>
        <w:p w14:paraId="18B28388" w14:textId="309DBC65" w:rsidR="00D50844" w:rsidRDefault="00D50844" w:rsidP="00D50844">
          <w:pPr>
            <w:pStyle w:val="Listeavsnitt"/>
            <w:numPr>
              <w:ilvl w:val="0"/>
              <w:numId w:val="20"/>
            </w:numPr>
            <w:rPr>
              <w:rFonts w:eastAsiaTheme="minorEastAsia"/>
            </w:rPr>
          </w:pPr>
          <w:r>
            <w:rPr>
              <w:rFonts w:eastAsiaTheme="minorEastAsia"/>
            </w:rPr>
            <w:t>Kompetanse på brukerorientering og opparbeidelse av brukerorientert kultur</w:t>
          </w:r>
        </w:p>
        <w:p w14:paraId="2E513B0B" w14:textId="1DBDB36A" w:rsidR="00D50844" w:rsidRPr="00D50844" w:rsidRDefault="00D50844" w:rsidP="00D50844">
          <w:pPr>
            <w:pStyle w:val="Listeavsnitt"/>
            <w:numPr>
              <w:ilvl w:val="0"/>
              <w:numId w:val="20"/>
            </w:numPr>
            <w:rPr>
              <w:rFonts w:eastAsiaTheme="minorEastAsia"/>
            </w:rPr>
          </w:pPr>
          <w:r>
            <w:rPr>
              <w:rFonts w:eastAsiaTheme="minorEastAsia"/>
            </w:rPr>
            <w:t>Attraktive tilbud og tjenester som treffer målgruppenes behov</w:t>
          </w:r>
        </w:p>
        <w:p w14:paraId="5F7D91C3" w14:textId="77777777" w:rsidR="001A54E0" w:rsidRDefault="001A54E0" w:rsidP="00B916FA">
          <w:pPr>
            <w:rPr>
              <w:rFonts w:eastAsiaTheme="minorEastAsia"/>
            </w:rPr>
          </w:pPr>
        </w:p>
        <w:p w14:paraId="21207986" w14:textId="77777777" w:rsidR="00331E4C" w:rsidRDefault="00331E4C" w:rsidP="00B916FA">
          <w:pPr>
            <w:rPr>
              <w:rFonts w:eastAsiaTheme="minorEastAsia"/>
            </w:rPr>
          </w:pPr>
          <w:r>
            <w:rPr>
              <w:rFonts w:eastAsiaTheme="minorEastAsia"/>
            </w:rPr>
            <w:t>Sitater fra rapporten som utdyper strategiene:</w:t>
          </w:r>
        </w:p>
        <w:p w14:paraId="58CC3EF6" w14:textId="7081D024" w:rsidR="00331E4C" w:rsidRPr="005806B6" w:rsidRDefault="00331E4C" w:rsidP="00331E4C">
          <w:pPr>
            <w:pStyle w:val="Listeavsnitt"/>
            <w:numPr>
              <w:ilvl w:val="0"/>
              <w:numId w:val="21"/>
            </w:numPr>
            <w:rPr>
              <w:rFonts w:eastAsiaTheme="minorEastAsia"/>
              <w:i/>
              <w:iCs/>
              <w:sz w:val="18"/>
              <w:szCs w:val="18"/>
            </w:rPr>
          </w:pPr>
          <w:r w:rsidRPr="005806B6">
            <w:rPr>
              <w:rFonts w:eastAsiaTheme="minorEastAsia"/>
              <w:sz w:val="18"/>
              <w:szCs w:val="18"/>
            </w:rPr>
            <w:t xml:space="preserve">… </w:t>
          </w:r>
          <w:r w:rsidRPr="005806B6">
            <w:rPr>
              <w:rFonts w:eastAsiaTheme="minorEastAsia"/>
              <w:i/>
              <w:iCs/>
              <w:sz w:val="18"/>
              <w:szCs w:val="18"/>
            </w:rPr>
            <w:t>Mangfold handler om likheter som er både synlige og ikke synlige, mens inkludering handler om å føle seg velkommen, anerkjent og hørt. Det er et stort mangfold innad i Sápmi/Sábme/Saepmie da samene i dagens samfunn kommer fra ulike samiske regioner og miljøer med egne kulturelle særtrekk. Samer har svært forskjellige historier og lever i ulike samfunn med ulike forutsetninger for å lære seg, men også til å bruke de samiske språkene, både skriftlig og muntlig. …</w:t>
          </w:r>
        </w:p>
        <w:p w14:paraId="3F1AE938" w14:textId="4175502A" w:rsidR="00331E4C" w:rsidRPr="005806B6" w:rsidRDefault="00A06BAD" w:rsidP="00331E4C">
          <w:pPr>
            <w:pStyle w:val="Listeavsnitt"/>
            <w:numPr>
              <w:ilvl w:val="0"/>
              <w:numId w:val="21"/>
            </w:numPr>
            <w:rPr>
              <w:rFonts w:eastAsiaTheme="minorEastAsia"/>
              <w:i/>
              <w:iCs/>
              <w:sz w:val="18"/>
              <w:szCs w:val="18"/>
            </w:rPr>
          </w:pPr>
          <w:r w:rsidRPr="005806B6">
            <w:rPr>
              <w:rFonts w:eastAsiaTheme="minorEastAsia"/>
              <w:i/>
              <w:iCs/>
              <w:sz w:val="18"/>
              <w:szCs w:val="18"/>
            </w:rPr>
            <w:t xml:space="preserve">… Målgrupperettet kommunikasjon som fremhever verdien av samisk </w:t>
          </w:r>
          <w:r w:rsidR="00410F8E" w:rsidRPr="005806B6">
            <w:rPr>
              <w:rFonts w:eastAsiaTheme="minorEastAsia"/>
              <w:i/>
              <w:iCs/>
              <w:sz w:val="18"/>
              <w:szCs w:val="18"/>
            </w:rPr>
            <w:t>kompetanse</w:t>
          </w:r>
          <w:r w:rsidRPr="005806B6">
            <w:rPr>
              <w:rFonts w:eastAsiaTheme="minorEastAsia"/>
              <w:i/>
              <w:iCs/>
              <w:sz w:val="18"/>
              <w:szCs w:val="18"/>
            </w:rPr>
            <w:t xml:space="preserve"> kan bidra til</w:t>
          </w:r>
          <w:r w:rsidR="00410F8E" w:rsidRPr="005806B6">
            <w:rPr>
              <w:rFonts w:eastAsiaTheme="minorEastAsia"/>
              <w:i/>
              <w:iCs/>
              <w:sz w:val="18"/>
              <w:szCs w:val="18"/>
            </w:rPr>
            <w:t xml:space="preserve"> å øke rekrutteringsgrunnlaget ved å sikre at flere mottar et budskap som treffer dem. Videre blir det viktig at målgruppene forstår viktigheten og verdien av å velge en karrierevei som dekker behovet for det samiske samfunnet. At kandidatene ser sin plass som individ, men også som en del av noe større, kan være kritisk for kandidaters karrierevalg. …</w:t>
          </w:r>
        </w:p>
        <w:p w14:paraId="4C9129DB" w14:textId="6B469C49" w:rsidR="00410F8E" w:rsidRPr="005806B6" w:rsidRDefault="00A65EFB" w:rsidP="00331E4C">
          <w:pPr>
            <w:pStyle w:val="Listeavsnitt"/>
            <w:numPr>
              <w:ilvl w:val="0"/>
              <w:numId w:val="21"/>
            </w:numPr>
            <w:rPr>
              <w:rFonts w:eastAsiaTheme="minorEastAsia"/>
              <w:i/>
              <w:iCs/>
              <w:sz w:val="18"/>
              <w:szCs w:val="18"/>
            </w:rPr>
          </w:pPr>
          <w:r w:rsidRPr="005806B6">
            <w:rPr>
              <w:rFonts w:eastAsiaTheme="minorEastAsia"/>
              <w:i/>
              <w:iCs/>
              <w:sz w:val="18"/>
              <w:szCs w:val="18"/>
            </w:rPr>
            <w:t>I en brukerorientert kultur tenker man ofte «utenfra og inn». Man starter altså med kandidatens behov (og ikke Sametingets) og jobber ut tilbud og tjenester basert på dette</w:t>
          </w:r>
          <w:r w:rsidR="007829E7" w:rsidRPr="005806B6">
            <w:rPr>
              <w:rFonts w:eastAsiaTheme="minorEastAsia"/>
              <w:i/>
              <w:iCs/>
              <w:sz w:val="18"/>
              <w:szCs w:val="18"/>
            </w:rPr>
            <w:t xml:space="preserve">. … </w:t>
          </w:r>
        </w:p>
        <w:p w14:paraId="0EE686C5" w14:textId="6823370D" w:rsidR="005D2CC5" w:rsidRPr="005806B6" w:rsidRDefault="005D2CC5" w:rsidP="00331E4C">
          <w:pPr>
            <w:pStyle w:val="Listeavsnitt"/>
            <w:numPr>
              <w:ilvl w:val="0"/>
              <w:numId w:val="21"/>
            </w:numPr>
            <w:rPr>
              <w:rFonts w:eastAsiaTheme="minorEastAsia"/>
              <w:i/>
              <w:iCs/>
              <w:sz w:val="18"/>
              <w:szCs w:val="18"/>
            </w:rPr>
          </w:pPr>
          <w:r w:rsidRPr="005806B6">
            <w:rPr>
              <w:rFonts w:eastAsiaTheme="minorEastAsia"/>
              <w:i/>
              <w:iCs/>
              <w:sz w:val="18"/>
              <w:szCs w:val="18"/>
            </w:rPr>
            <w:t xml:space="preserve">… Språkstrategien fremmer at Sametinget skal styrke og utvikle de samiske språkene på alle nivåer innenfor alle samfunnsområder. Målet er at alle språkene skal ha gode forutsetninger for utvikling, der Sametinget skal jobbe for å styrke og utvikle språkene. Sametinget må være pådriver for at alle som ønsker å bidra i det samiske samfunnet, både samiske og ikke-samiske (fagfolk), skal kunne lære seg språket. Et tilgjengelig språktilbud av god kvalitet bidrar videre til å styrke den økende samiske stoltheten rundt hver enkelt sin </w:t>
          </w:r>
          <w:proofErr w:type="spellStart"/>
          <w:r w:rsidRPr="005806B6">
            <w:rPr>
              <w:rFonts w:eastAsiaTheme="minorEastAsia"/>
              <w:i/>
              <w:iCs/>
              <w:sz w:val="18"/>
              <w:szCs w:val="18"/>
            </w:rPr>
            <w:t>sámivuohta</w:t>
          </w:r>
          <w:proofErr w:type="spellEnd"/>
          <w:r w:rsidRPr="005806B6">
            <w:rPr>
              <w:rFonts w:eastAsiaTheme="minorEastAsia"/>
              <w:i/>
              <w:iCs/>
              <w:sz w:val="18"/>
              <w:szCs w:val="18"/>
            </w:rPr>
            <w:t xml:space="preserve"> og er en av de viktigste elementene for å øke rekrutteringsgrunnlaget.</w:t>
          </w:r>
          <w:r w:rsidR="005806B6" w:rsidRPr="005806B6">
            <w:rPr>
              <w:rFonts w:eastAsiaTheme="minorEastAsia"/>
              <w:i/>
              <w:iCs/>
              <w:sz w:val="18"/>
              <w:szCs w:val="18"/>
            </w:rPr>
            <w:t xml:space="preserve"> Strategien er i tråd med et av budskapene som Sametingets språkstrategi fremmer, om å «utvikle tilbud som tilpasses målgrupper på arenaer hvor de oppholder seg». …</w:t>
          </w:r>
        </w:p>
        <w:p w14:paraId="2256E195" w14:textId="77777777" w:rsidR="00331E4C" w:rsidRDefault="00331E4C" w:rsidP="00B916FA">
          <w:pPr>
            <w:rPr>
              <w:rFonts w:eastAsiaTheme="minorEastAsia"/>
            </w:rPr>
          </w:pPr>
        </w:p>
        <w:p w14:paraId="60FA229D" w14:textId="4DA4E3AB" w:rsidR="005D2CC5" w:rsidRDefault="00F93D87" w:rsidP="00B916FA">
          <w:pPr>
            <w:rPr>
              <w:rFonts w:eastAsiaTheme="minorEastAsia"/>
            </w:rPr>
          </w:pPr>
          <w:r>
            <w:rPr>
              <w:rFonts w:eastAsiaTheme="minorEastAsia"/>
            </w:rPr>
            <w:t>Også disse strategiene kan sies å være langsiktige</w:t>
          </w:r>
          <w:r w:rsidR="00C7548A">
            <w:rPr>
              <w:rFonts w:eastAsiaTheme="minorEastAsia"/>
            </w:rPr>
            <w:t xml:space="preserve">. Likevel er det mulig å ta tak i elementer </w:t>
          </w:r>
          <w:r w:rsidR="003579FD">
            <w:rPr>
              <w:rFonts w:eastAsiaTheme="minorEastAsia"/>
            </w:rPr>
            <w:t>innenfor strategiene</w:t>
          </w:r>
          <w:r w:rsidR="00C7548A">
            <w:rPr>
              <w:rFonts w:eastAsiaTheme="minorEastAsia"/>
            </w:rPr>
            <w:t xml:space="preserve"> </w:t>
          </w:r>
          <w:r w:rsidR="003579FD">
            <w:rPr>
              <w:rFonts w:eastAsiaTheme="minorEastAsia"/>
            </w:rPr>
            <w:t>for</w:t>
          </w:r>
          <w:r w:rsidR="00056EEE">
            <w:rPr>
              <w:rFonts w:eastAsiaTheme="minorEastAsia"/>
            </w:rPr>
            <w:t xml:space="preserve"> en kortsiktig </w:t>
          </w:r>
          <w:r w:rsidR="003579FD">
            <w:rPr>
              <w:rFonts w:eastAsiaTheme="minorEastAsia"/>
            </w:rPr>
            <w:t>oppfølging</w:t>
          </w:r>
          <w:r w:rsidR="00C7548A">
            <w:rPr>
              <w:rFonts w:eastAsiaTheme="minorEastAsia"/>
            </w:rPr>
            <w:t xml:space="preserve">. </w:t>
          </w:r>
        </w:p>
        <w:p w14:paraId="29DF5D41" w14:textId="77777777" w:rsidR="00F93D87" w:rsidRDefault="00F93D87" w:rsidP="00B916FA">
          <w:pPr>
            <w:rPr>
              <w:rFonts w:eastAsiaTheme="minorEastAsia"/>
            </w:rPr>
          </w:pPr>
        </w:p>
        <w:p w14:paraId="6B2DFA27" w14:textId="5FE9011D" w:rsidR="004F2FE2" w:rsidRPr="00924DE9" w:rsidRDefault="00CD507F" w:rsidP="00B916FA">
          <w:pPr>
            <w:rPr>
              <w:rFonts w:eastAsiaTheme="minorEastAsia"/>
              <w:highlight w:val="yellow"/>
            </w:rPr>
          </w:pPr>
          <w:r>
            <w:rPr>
              <w:rFonts w:eastAsiaTheme="minorEastAsia"/>
            </w:rPr>
            <w:t>I Samiske tall forteller 14, fra 2021, skriver Øystein Vangsnes om den samiske lekkasjen i grunnskolen</w:t>
          </w:r>
          <w:r w:rsidR="00B33283" w:rsidRPr="00924DE9">
            <w:rPr>
              <w:rFonts w:eastAsiaTheme="minorEastAsia"/>
              <w:highlight w:val="yellow"/>
            </w:rPr>
            <w:t xml:space="preserve">. I sammendraget </w:t>
          </w:r>
          <w:proofErr w:type="gramStart"/>
          <w:r w:rsidR="00B33283" w:rsidRPr="00924DE9">
            <w:rPr>
              <w:rFonts w:eastAsiaTheme="minorEastAsia"/>
              <w:highlight w:val="yellow"/>
            </w:rPr>
            <w:t>fremkommer</w:t>
          </w:r>
          <w:proofErr w:type="gramEnd"/>
          <w:r w:rsidR="00B33283" w:rsidRPr="00924DE9">
            <w:rPr>
              <w:rFonts w:eastAsiaTheme="minorEastAsia"/>
              <w:highlight w:val="yellow"/>
            </w:rPr>
            <w:t xml:space="preserve"> følgende oversikt over tap av ele</w:t>
          </w:r>
          <w:r w:rsidR="004F2FE2" w:rsidRPr="00924DE9">
            <w:rPr>
              <w:rFonts w:eastAsiaTheme="minorEastAsia"/>
              <w:highlight w:val="yellow"/>
            </w:rPr>
            <w:t xml:space="preserve">ver fra samiskundervisningen: </w:t>
          </w:r>
        </w:p>
        <w:p w14:paraId="553CAE17" w14:textId="77777777" w:rsidR="004F2FE2" w:rsidRPr="00924DE9" w:rsidRDefault="004F2FE2" w:rsidP="004F2FE2">
          <w:pPr>
            <w:rPr>
              <w:rFonts w:eastAsiaTheme="minorEastAsia"/>
              <w:highlight w:val="yellow"/>
            </w:rPr>
          </w:pPr>
          <w:r w:rsidRPr="00924DE9">
            <w:rPr>
              <w:rFonts w:eastAsiaTheme="minorEastAsia"/>
              <w:highlight w:val="yellow"/>
            </w:rPr>
            <w:tab/>
          </w:r>
        </w:p>
        <w:p w14:paraId="08DC92C0" w14:textId="5FDFA85A" w:rsidR="004F2FE2" w:rsidRPr="00924DE9" w:rsidRDefault="004F2FE2" w:rsidP="00924DE9">
          <w:pPr>
            <w:ind w:left="720"/>
            <w:rPr>
              <w:rFonts w:eastAsiaTheme="minorEastAsia"/>
              <w:sz w:val="16"/>
              <w:szCs w:val="16"/>
              <w:lang w:val="nn-NO"/>
            </w:rPr>
          </w:pPr>
          <w:r w:rsidRPr="00924DE9">
            <w:rPr>
              <w:rFonts w:eastAsiaTheme="minorEastAsia"/>
              <w:sz w:val="16"/>
              <w:szCs w:val="16"/>
              <w:highlight w:val="yellow"/>
              <w:lang w:val="nn-NO"/>
            </w:rPr>
            <w:t>Om lag 20 prosent av førstespråkselevane som startar på første trinn, sluttar med samisk 1-opplæring i løpet av grunnskulen, over 30 prosent av andrespråkselevane sluttar med samisk 2, og over 60 prosent av elevane som byrjar på samisk 3, sluttar med samiskopplæringa.</w:t>
          </w:r>
        </w:p>
        <w:p w14:paraId="0BE6A1A4" w14:textId="29D3BEA9" w:rsidR="00EA30C8" w:rsidRDefault="00EA30C8" w:rsidP="00EA30C8">
          <w:pPr>
            <w:rPr>
              <w:rFonts w:eastAsiaTheme="minorEastAsia"/>
              <w:sz w:val="16"/>
              <w:szCs w:val="16"/>
              <w:lang w:val="nn-NO"/>
            </w:rPr>
          </w:pPr>
        </w:p>
        <w:p w14:paraId="4979D335" w14:textId="16043495" w:rsidR="00EA30C8" w:rsidRPr="00EA30C8" w:rsidRDefault="00EA30C8" w:rsidP="00EA30C8">
          <w:pPr>
            <w:rPr>
              <w:rFonts w:eastAsiaTheme="minorEastAsia"/>
              <w:highlight w:val="yellow"/>
              <w:lang w:val="nn-NO"/>
            </w:rPr>
          </w:pPr>
          <w:r>
            <w:rPr>
              <w:rFonts w:eastAsiaTheme="minorEastAsia"/>
              <w:highlight w:val="yellow"/>
              <w:lang w:val="nn-NO"/>
            </w:rPr>
            <w:t xml:space="preserve">I kap. 2.4.3 omtales </w:t>
          </w:r>
          <w:r w:rsidRPr="00924DE9">
            <w:rPr>
              <w:rFonts w:eastAsiaTheme="minorEastAsia"/>
              <w:highlight w:val="yellow"/>
            </w:rPr>
            <w:t>mulige</w:t>
          </w:r>
          <w:r>
            <w:rPr>
              <w:rFonts w:eastAsiaTheme="minorEastAsia"/>
              <w:highlight w:val="yellow"/>
              <w:lang w:val="nn-NO"/>
            </w:rPr>
            <w:t xml:space="preserve"> årsaker til den samiske lekkasjen</w:t>
          </w:r>
          <w:r w:rsidRPr="00EA30C8">
            <w:rPr>
              <w:rFonts w:eastAsiaTheme="minorEastAsia"/>
              <w:highlight w:val="yellow"/>
              <w:lang w:val="nn-NO"/>
            </w:rPr>
            <w:t>:</w:t>
          </w:r>
        </w:p>
        <w:p w14:paraId="7F97F231" w14:textId="3B83494D" w:rsidR="00EA30C8" w:rsidRDefault="00324930" w:rsidP="00EA30C8">
          <w:pPr>
            <w:ind w:left="720"/>
            <w:rPr>
              <w:rFonts w:eastAsiaTheme="minorEastAsia"/>
              <w:sz w:val="16"/>
              <w:szCs w:val="16"/>
              <w:highlight w:val="yellow"/>
              <w:lang w:val="nn-NO"/>
            </w:rPr>
          </w:pPr>
          <w:r>
            <w:rPr>
              <w:rFonts w:eastAsiaTheme="minorEastAsia"/>
              <w:sz w:val="16"/>
              <w:szCs w:val="16"/>
              <w:highlight w:val="yellow"/>
              <w:lang w:val="nn-NO"/>
            </w:rPr>
            <w:t>…</w:t>
          </w:r>
        </w:p>
        <w:p w14:paraId="3AD1CE68" w14:textId="309C849B"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Elevtalet for samisk 1 er prega av ei forholdsvis jamn avskaling gjennom skuleløpet. Denne</w:t>
          </w:r>
        </w:p>
        <w:p w14:paraId="1DE82CAC"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læreplanen legg til grunn at elevane har ein sterk kompetanse i samisk når dei byrjar på skulen</w:t>
          </w:r>
        </w:p>
        <w:p w14:paraId="6F06817F"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 normalt er det berre elevar som har samisk som heimespråk eller har gått i samiskspråkleg</w:t>
          </w:r>
        </w:p>
        <w:p w14:paraId="67A2DC1F"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barnehage, som byrjar på skulen med samisk som språket for den grunnleggjande lese- og</w:t>
          </w:r>
        </w:p>
        <w:p w14:paraId="6DE37C2F"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skriveopplæringa. Kanskje er hovudårsaka til at ein del elevar går over på norsk som hovudspråk,</w:t>
          </w:r>
        </w:p>
        <w:p w14:paraId="4B1FF8A1"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at samiskkompetansen deira ikkje er sterk nok til å følgja samisk 1-planen? Er norskkompetansen</w:t>
          </w:r>
        </w:p>
        <w:p w14:paraId="24922583"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deira sterkare? Kven gjer i så fall den vurderinga at dei bør slutta med samisk 1?</w:t>
          </w:r>
        </w:p>
        <w:p w14:paraId="15B5D115"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Er det skulen, foreldra eller elevane sjølve, eller skjer det i samråd mellom desse? Spørsmålet</w:t>
          </w:r>
        </w:p>
        <w:p w14:paraId="7B22D8D5"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om taktiske årsaker knytte til karakterar kan spela inn for elevane, bør også undersøkast.</w:t>
          </w:r>
        </w:p>
        <w:p w14:paraId="60B25269" w14:textId="77777777" w:rsidR="00EA30C8" w:rsidRDefault="00EA30C8" w:rsidP="00EA30C8">
          <w:pPr>
            <w:ind w:left="720"/>
            <w:rPr>
              <w:rFonts w:eastAsiaTheme="minorEastAsia"/>
              <w:sz w:val="16"/>
              <w:szCs w:val="16"/>
              <w:highlight w:val="yellow"/>
              <w:lang w:val="nn-NO"/>
            </w:rPr>
          </w:pPr>
        </w:p>
        <w:p w14:paraId="02E56B27" w14:textId="31067B3B"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Samtidig som ein spør seg om manglande samiskkompetanse, eller eventuelt sterkare norskkompetanse,</w:t>
          </w:r>
        </w:p>
        <w:p w14:paraId="364C6FBD"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fører til at nokre sluttar med samisk 1, bør ein også sjå nærmare på den gjeldande</w:t>
          </w:r>
        </w:p>
        <w:p w14:paraId="2D6784D3"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pedagogikken for samisk 1. Legg han for einsidig vekt på at elevane allereie skal ha samisk</w:t>
          </w:r>
        </w:p>
        <w:p w14:paraId="775F50FD"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som det sterkaste språket sitt, eller finst det måtar å tilpassa undervisninga også til elevar som i</w:t>
          </w:r>
        </w:p>
        <w:p w14:paraId="5DF9CED2" w14:textId="77777777" w:rsid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 xml:space="preserve">utgangspunktet har sterkare språkkompetanse i norsk eller eit anna ikkje-samisk språk? </w:t>
          </w:r>
        </w:p>
        <w:p w14:paraId="53E9F401" w14:textId="76AA417F"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I den</w:t>
          </w:r>
          <w:r>
            <w:rPr>
              <w:rFonts w:eastAsiaTheme="minorEastAsia"/>
              <w:sz w:val="16"/>
              <w:szCs w:val="16"/>
              <w:highlight w:val="yellow"/>
              <w:lang w:val="nn-NO"/>
            </w:rPr>
            <w:t xml:space="preserve"> </w:t>
          </w:r>
          <w:r w:rsidRPr="00EA30C8">
            <w:rPr>
              <w:rFonts w:eastAsiaTheme="minorEastAsia"/>
              <w:sz w:val="16"/>
              <w:szCs w:val="16"/>
              <w:highlight w:val="yellow"/>
              <w:lang w:val="nn-NO"/>
            </w:rPr>
            <w:t>norske skulen er det til samanlikning mange elevar som har andre førstespråk enn norsk, og</w:t>
          </w:r>
        </w:p>
        <w:p w14:paraId="5142AF84"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sjølv om det for nokre av desse kan vera aktuelt med morsmålsstøtte eller tospråkleg</w:t>
          </w:r>
        </w:p>
        <w:p w14:paraId="06543D0A"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fagopplæring, er det aldri snakk om at norsk ikkje skal vera hovudspråket deira på skulen.</w:t>
          </w:r>
        </w:p>
        <w:p w14:paraId="125A9A95" w14:textId="77777777" w:rsidR="00EA30C8" w:rsidRDefault="00EA30C8" w:rsidP="00EA30C8">
          <w:pPr>
            <w:ind w:left="720"/>
            <w:rPr>
              <w:rFonts w:eastAsiaTheme="minorEastAsia"/>
              <w:sz w:val="16"/>
              <w:szCs w:val="16"/>
              <w:highlight w:val="yellow"/>
              <w:lang w:val="nn-NO"/>
            </w:rPr>
          </w:pPr>
        </w:p>
        <w:p w14:paraId="68B65331" w14:textId="7C9F9D18"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 xml:space="preserve">Det kan også vera strukturelle og fagleg-sosiale forhold som gjer at elevar </w:t>
          </w:r>
          <w:proofErr w:type="spellStart"/>
          <w:r w:rsidRPr="00EA30C8">
            <w:rPr>
              <w:rFonts w:eastAsiaTheme="minorEastAsia"/>
              <w:sz w:val="16"/>
              <w:szCs w:val="16"/>
              <w:highlight w:val="yellow"/>
              <w:lang w:val="nn-NO"/>
            </w:rPr>
            <w:t>forlet</w:t>
          </w:r>
          <w:proofErr w:type="spellEnd"/>
          <w:r w:rsidRPr="00EA30C8">
            <w:rPr>
              <w:rFonts w:eastAsiaTheme="minorEastAsia"/>
              <w:sz w:val="16"/>
              <w:szCs w:val="16"/>
              <w:highlight w:val="yellow"/>
              <w:lang w:val="nn-NO"/>
            </w:rPr>
            <w:t xml:space="preserve"> samisk 1-</w:t>
          </w:r>
        </w:p>
        <w:p w14:paraId="35A25F3C"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undervisninga. I kommunar med få samiskelevar kan gruppene bli små og sårbare. Tilgangen</w:t>
          </w:r>
        </w:p>
        <w:p w14:paraId="3B462812" w14:textId="38E8F928" w:rsid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 xml:space="preserve">på kvalifiserte lærarar kan vera vanskeleg. </w:t>
          </w:r>
        </w:p>
        <w:p w14:paraId="5CAB41C1" w14:textId="77777777" w:rsidR="00EA30C8" w:rsidRPr="00EA30C8" w:rsidRDefault="00EA30C8" w:rsidP="00EA30C8">
          <w:pPr>
            <w:ind w:left="720"/>
            <w:rPr>
              <w:rFonts w:eastAsiaTheme="minorEastAsia"/>
              <w:sz w:val="16"/>
              <w:szCs w:val="16"/>
              <w:highlight w:val="yellow"/>
              <w:lang w:val="nn-NO"/>
            </w:rPr>
          </w:pPr>
        </w:p>
        <w:p w14:paraId="08EF3B95"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For samisk 2 og 3 kan strukturelle forhold rundt organiseringa av undervisninga synast å spela</w:t>
          </w:r>
        </w:p>
        <w:p w14:paraId="5CCD710F"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ei særs viktig rolle. Mellom anna har me sett at det høgste elevtalet for desse læreplanane kjem</w:t>
          </w:r>
        </w:p>
        <w:p w14:paraId="5077338D"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først i andre og tredje trinn, og det er nærliggjande å tilskriva dette manglande informasjon frå</w:t>
          </w:r>
        </w:p>
        <w:p w14:paraId="08017FAB"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skuleeigar om retten til samiskopplæring. Me ser vidare ein markant lekkasje frå nordsamisk 3</w:t>
          </w:r>
        </w:p>
        <w:p w14:paraId="3C8B75A0"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gjennom mellomtrinnet før det flatar ut på ungdomstrinnet: Noko av dette kan kanskje forklarast</w:t>
          </w:r>
        </w:p>
        <w:p w14:paraId="4D2C3EEF"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med at samiskopplæring er obligatorisk på småtrinnet i somme kommunar i Finnmark,</w:t>
          </w:r>
        </w:p>
        <w:p w14:paraId="35773F6D"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men også i Troms ser me ei liknande kurve. For lulesamisk 2 og 3 ser me eit tydeleg byte</w:t>
          </w:r>
        </w:p>
        <w:p w14:paraId="3AC901F4"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mellom småtrinn og mellomtrinn til fordel for lulesamisk 2, og sidan totaltala er så små og dei</w:t>
          </w:r>
        </w:p>
        <w:p w14:paraId="4C5CC0D0"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fleste lulesamiske elevar bur i eit konsentrert område nord i Nordland, er det nærliggjande å tru</w:t>
          </w:r>
        </w:p>
        <w:p w14:paraId="1D5DB6DE"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at dette kjem av heilt spesifikke forhold knytte til organiseringa av opplæringa eller andre lokale</w:t>
          </w:r>
        </w:p>
        <w:p w14:paraId="2F3D2B2E"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forhold. For både lulesamisk og sørsamisk er det ein tydeleg nedgang i elevtalet i overgangen</w:t>
          </w:r>
        </w:p>
        <w:p w14:paraId="58AE56F5"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frå mellomtrinn til ungdomstrinn, og også her kan ein mistenka at strukturelle forhold gjer seg</w:t>
          </w:r>
        </w:p>
        <w:p w14:paraId="334AC747" w14:textId="77777777" w:rsidR="00EA30C8" w:rsidRPr="00EA30C8" w:rsidRDefault="00EA30C8" w:rsidP="00EA30C8">
          <w:pPr>
            <w:ind w:left="720"/>
            <w:rPr>
              <w:rFonts w:eastAsiaTheme="minorEastAsia"/>
              <w:sz w:val="16"/>
              <w:szCs w:val="16"/>
              <w:highlight w:val="yellow"/>
              <w:lang w:val="nn-NO"/>
            </w:rPr>
          </w:pPr>
          <w:r w:rsidRPr="00EA30C8">
            <w:rPr>
              <w:rFonts w:eastAsiaTheme="minorEastAsia"/>
              <w:sz w:val="16"/>
              <w:szCs w:val="16"/>
              <w:highlight w:val="yellow"/>
              <w:lang w:val="nn-NO"/>
            </w:rPr>
            <w:t>utslag. Særleg for sørsamisk, som er spreidd over eit stort geografisk område, kan ein sjå for</w:t>
          </w:r>
        </w:p>
        <w:p w14:paraId="410F9223" w14:textId="56CBB334" w:rsidR="00EA30C8" w:rsidRPr="0082250C" w:rsidRDefault="00EA30C8" w:rsidP="00EA30C8">
          <w:pPr>
            <w:ind w:left="720"/>
            <w:rPr>
              <w:rFonts w:eastAsiaTheme="minorEastAsia"/>
              <w:sz w:val="16"/>
              <w:szCs w:val="16"/>
              <w:lang w:val="nn-NO"/>
            </w:rPr>
          </w:pPr>
          <w:r w:rsidRPr="00EA30C8">
            <w:rPr>
              <w:rFonts w:eastAsiaTheme="minorEastAsia"/>
              <w:sz w:val="16"/>
              <w:szCs w:val="16"/>
              <w:highlight w:val="yellow"/>
              <w:lang w:val="nn-NO"/>
            </w:rPr>
            <w:t>seg at det er eit fragmentert og sårbart undervisningstilbod på ungdomstrinnet.</w:t>
          </w:r>
        </w:p>
        <w:p w14:paraId="6919FEDD" w14:textId="25534219" w:rsidR="0082250C" w:rsidRDefault="0082250C" w:rsidP="00B916FA">
          <w:pPr>
            <w:rPr>
              <w:rFonts w:eastAsiaTheme="minorEastAsia"/>
            </w:rPr>
          </w:pPr>
        </w:p>
        <w:p w14:paraId="3CCD2370" w14:textId="7DB66137" w:rsidR="000E5627" w:rsidRDefault="00CD507F" w:rsidP="00B916FA">
          <w:pPr>
            <w:rPr>
              <w:rFonts w:eastAsiaTheme="minorEastAsia"/>
            </w:rPr>
          </w:pPr>
          <w:r w:rsidRPr="007E2537">
            <w:rPr>
              <w:rFonts w:eastAsiaTheme="minorEastAsia"/>
              <w:highlight w:val="yellow"/>
            </w:rPr>
            <w:t xml:space="preserve">Sametingets rekrutteringsstrategier </w:t>
          </w:r>
          <w:r w:rsidR="00441DFA" w:rsidRPr="007E2537">
            <w:rPr>
              <w:rFonts w:eastAsiaTheme="minorEastAsia"/>
              <w:highlight w:val="yellow"/>
            </w:rPr>
            <w:t xml:space="preserve">viser </w:t>
          </w:r>
          <w:r w:rsidR="007E2537" w:rsidRPr="007E2537">
            <w:rPr>
              <w:rFonts w:eastAsiaTheme="minorEastAsia"/>
              <w:highlight w:val="yellow"/>
            </w:rPr>
            <w:t>også</w:t>
          </w:r>
          <w:r w:rsidR="007E2537">
            <w:rPr>
              <w:rFonts w:eastAsiaTheme="minorEastAsia"/>
            </w:rPr>
            <w:t xml:space="preserve"> </w:t>
          </w:r>
          <w:r w:rsidR="00441DFA">
            <w:rPr>
              <w:rFonts w:eastAsiaTheme="minorEastAsia"/>
            </w:rPr>
            <w:t xml:space="preserve">til </w:t>
          </w:r>
          <w:r>
            <w:rPr>
              <w:rFonts w:eastAsiaTheme="minorEastAsia"/>
            </w:rPr>
            <w:t>s</w:t>
          </w:r>
          <w:r w:rsidR="00441DFA">
            <w:rPr>
              <w:rFonts w:eastAsiaTheme="minorEastAsia"/>
            </w:rPr>
            <w:t xml:space="preserve">pråklekkasjen som en </w:t>
          </w:r>
          <w:r w:rsidR="00C70F54">
            <w:rPr>
              <w:rFonts w:eastAsiaTheme="minorEastAsia"/>
            </w:rPr>
            <w:t xml:space="preserve">av </w:t>
          </w:r>
          <w:r w:rsidR="00441DFA">
            <w:rPr>
              <w:rFonts w:eastAsiaTheme="minorEastAsia"/>
            </w:rPr>
            <w:t>grunn</w:t>
          </w:r>
          <w:r w:rsidR="00C70F54">
            <w:rPr>
              <w:rFonts w:eastAsiaTheme="minorEastAsia"/>
            </w:rPr>
            <w:t>ene</w:t>
          </w:r>
          <w:r w:rsidR="00441DFA">
            <w:rPr>
              <w:rFonts w:eastAsiaTheme="minorEastAsia"/>
            </w:rPr>
            <w:t xml:space="preserve"> til det svært krevende rekrutteringsløpet for å få flere samiskspråklige fagfolk</w:t>
          </w:r>
          <w:r w:rsidR="00441DFA" w:rsidRPr="00924DE9">
            <w:rPr>
              <w:rFonts w:eastAsiaTheme="minorEastAsia"/>
              <w:highlight w:val="yellow"/>
            </w:rPr>
            <w:t>.</w:t>
          </w:r>
          <w:r w:rsidR="00F87786" w:rsidRPr="00924DE9">
            <w:rPr>
              <w:rFonts w:eastAsiaTheme="minorEastAsia"/>
              <w:highlight w:val="yellow"/>
            </w:rPr>
            <w:t xml:space="preserve"> Aktive rekrutteringstiltak til barnehagelærer-, grunnskolelærer- og lektorutdanninger nå vil være en del av tiltak for å tette lekkasjen i grunnskolen.</w:t>
          </w:r>
          <w:r w:rsidR="00F87786">
            <w:rPr>
              <w:rFonts w:eastAsiaTheme="minorEastAsia"/>
            </w:rPr>
            <w:t xml:space="preserve"> </w:t>
          </w:r>
        </w:p>
        <w:p w14:paraId="6CCDF0E3" w14:textId="339F34AB" w:rsidR="00C70F54" w:rsidRDefault="00C70F54" w:rsidP="00B916FA">
          <w:pPr>
            <w:rPr>
              <w:rFonts w:eastAsiaTheme="minorEastAsia"/>
            </w:rPr>
          </w:pPr>
        </w:p>
        <w:p w14:paraId="7A1A8AE2" w14:textId="23158106" w:rsidR="00A84353" w:rsidRDefault="00C70F54" w:rsidP="00B916FA">
          <w:pPr>
            <w:rPr>
              <w:rFonts w:eastAsiaTheme="minorEastAsia"/>
            </w:rPr>
          </w:pPr>
          <w:r>
            <w:rPr>
              <w:rFonts w:eastAsiaTheme="minorEastAsia"/>
            </w:rPr>
            <w:t>Alle barn som får styrket sitt samiske språk i barnehagen</w:t>
          </w:r>
          <w:r w:rsidR="00A84353">
            <w:rPr>
              <w:rFonts w:eastAsiaTheme="minorEastAsia"/>
            </w:rPr>
            <w:t xml:space="preserve">, og alle </w:t>
          </w:r>
          <w:r>
            <w:rPr>
              <w:rFonts w:eastAsiaTheme="minorEastAsia"/>
            </w:rPr>
            <w:t>eleve</w:t>
          </w:r>
          <w:r w:rsidR="00A84353">
            <w:rPr>
              <w:rFonts w:eastAsiaTheme="minorEastAsia"/>
            </w:rPr>
            <w:t>r</w:t>
          </w:r>
          <w:r>
            <w:rPr>
              <w:rFonts w:eastAsiaTheme="minorEastAsia"/>
            </w:rPr>
            <w:t xml:space="preserve"> i grunn- og videregående</w:t>
          </w:r>
          <w:r w:rsidR="00A84353">
            <w:rPr>
              <w:rFonts w:eastAsiaTheme="minorEastAsia"/>
            </w:rPr>
            <w:t xml:space="preserve"> skole</w:t>
          </w:r>
          <w:r>
            <w:rPr>
              <w:rFonts w:eastAsiaTheme="minorEastAsia"/>
            </w:rPr>
            <w:t xml:space="preserve"> som har opplæring i samiske språk er viktige i rekrutteringsøyemed. </w:t>
          </w:r>
          <w:r w:rsidR="00A84353">
            <w:rPr>
              <w:rFonts w:eastAsiaTheme="minorEastAsia"/>
            </w:rPr>
            <w:t xml:space="preserve">Tilgang og kvalitet på samisktilbudet i barnehage og skole, er opplagt en av de avgjørende faktorene for hvor mange samiskspråklige kandidater som er tilgjengelig for rekruttering til utdanning av samiskspråklige fagfolk. </w:t>
          </w:r>
        </w:p>
        <w:p w14:paraId="5E834E38" w14:textId="77777777" w:rsidR="00A84353" w:rsidRDefault="00A84353" w:rsidP="00B916FA">
          <w:pPr>
            <w:rPr>
              <w:rFonts w:eastAsiaTheme="minorEastAsia"/>
            </w:rPr>
          </w:pPr>
        </w:p>
        <w:p w14:paraId="74FF34BB" w14:textId="77777777" w:rsidR="00546385" w:rsidRDefault="00A84353" w:rsidP="00B916FA">
          <w:pPr>
            <w:rPr>
              <w:rFonts w:eastAsiaTheme="minorEastAsia"/>
            </w:rPr>
          </w:pPr>
          <w:r>
            <w:rPr>
              <w:rFonts w:eastAsiaTheme="minorEastAsia"/>
            </w:rPr>
            <w:t xml:space="preserve">I tillegg </w:t>
          </w:r>
          <w:r w:rsidR="00546385">
            <w:rPr>
              <w:rFonts w:eastAsiaTheme="minorEastAsia"/>
            </w:rPr>
            <w:t xml:space="preserve">er </w:t>
          </w:r>
          <w:r>
            <w:rPr>
              <w:rFonts w:eastAsiaTheme="minorEastAsia"/>
            </w:rPr>
            <w:t xml:space="preserve">voksne som </w:t>
          </w:r>
          <w:r w:rsidR="00546385">
            <w:rPr>
              <w:rFonts w:eastAsiaTheme="minorEastAsia"/>
            </w:rPr>
            <w:t xml:space="preserve">ønsker å lære seg samisk, en viktig ressurs. Også for denne gruppen er tilgang og kvalitet på opplæringstilbudene svært viktig. </w:t>
          </w:r>
        </w:p>
        <w:p w14:paraId="25C77983" w14:textId="13FEE809" w:rsidR="000E5627" w:rsidRDefault="000E5627" w:rsidP="00B916FA">
          <w:pPr>
            <w:rPr>
              <w:rFonts w:eastAsiaTheme="minorEastAsia"/>
            </w:rPr>
          </w:pPr>
        </w:p>
        <w:p w14:paraId="351853B3" w14:textId="2B7FEA81" w:rsidR="00025EF3" w:rsidRDefault="00025EF3" w:rsidP="00B916FA">
          <w:pPr>
            <w:rPr>
              <w:rFonts w:eastAsiaTheme="minorEastAsia"/>
            </w:rPr>
          </w:pPr>
          <w:r>
            <w:rPr>
              <w:rFonts w:eastAsiaTheme="minorEastAsia"/>
            </w:rPr>
            <w:t>Samtidig som Sametinget i sin ordinære virksomhet arbeider med hensyn til oppfølging av strategiene både i meldingen og i strategidokumentet, er det mulig å se for seg tiltak som kan settes i gang og gjennomføres på kort sikt.</w:t>
          </w:r>
        </w:p>
        <w:p w14:paraId="655421A4" w14:textId="679B750E" w:rsidR="00025EF3" w:rsidRDefault="00025EF3" w:rsidP="00B916FA">
          <w:pPr>
            <w:rPr>
              <w:rFonts w:eastAsiaTheme="minorEastAsia"/>
            </w:rPr>
          </w:pPr>
        </w:p>
        <w:p w14:paraId="3812A512" w14:textId="3BB13205" w:rsidR="00441DFA" w:rsidRDefault="00025EF3" w:rsidP="00B916FA">
          <w:pPr>
            <w:rPr>
              <w:rFonts w:eastAsiaTheme="minorEastAsia"/>
            </w:rPr>
          </w:pPr>
          <w:r>
            <w:rPr>
              <w:rFonts w:eastAsiaTheme="minorEastAsia"/>
            </w:rPr>
            <w:lastRenderedPageBreak/>
            <w:t>I stipendordningene Sametinget har for høyere utdanning</w:t>
          </w:r>
          <w:r w:rsidR="003161E2">
            <w:rPr>
              <w:rFonts w:eastAsiaTheme="minorEastAsia"/>
            </w:rPr>
            <w:t>,</w:t>
          </w:r>
          <w:r>
            <w:rPr>
              <w:rFonts w:eastAsiaTheme="minorEastAsia"/>
            </w:rPr>
            <w:t xml:space="preserve"> er lærerutdanninger og utdanninger i samiske språk prioritert. Denne prioriteringen samsvarer </w:t>
          </w:r>
          <w:r w:rsidR="003161E2">
            <w:rPr>
              <w:rFonts w:eastAsiaTheme="minorEastAsia"/>
            </w:rPr>
            <w:t xml:space="preserve">godt </w:t>
          </w:r>
          <w:r>
            <w:rPr>
              <w:rFonts w:eastAsiaTheme="minorEastAsia"/>
            </w:rPr>
            <w:t xml:space="preserve">med </w:t>
          </w:r>
          <w:r w:rsidR="00BA41BA">
            <w:rPr>
              <w:rFonts w:eastAsiaTheme="minorEastAsia"/>
            </w:rPr>
            <w:t xml:space="preserve">utfordringene som </w:t>
          </w:r>
          <w:r w:rsidR="00E56CE9">
            <w:rPr>
              <w:rFonts w:eastAsiaTheme="minorEastAsia"/>
            </w:rPr>
            <w:t>kommer frem</w:t>
          </w:r>
          <w:r w:rsidR="00BA41BA">
            <w:rPr>
              <w:rFonts w:eastAsiaTheme="minorEastAsia"/>
            </w:rPr>
            <w:t xml:space="preserve"> i sametingsmeldingen om høyere utdanning og forskning,</w:t>
          </w:r>
          <w:r w:rsidR="00E56CE9">
            <w:rPr>
              <w:rFonts w:eastAsiaTheme="minorEastAsia"/>
            </w:rPr>
            <w:t xml:space="preserve"> og</w:t>
          </w:r>
          <w:r w:rsidR="00BA41BA">
            <w:rPr>
              <w:rFonts w:eastAsiaTheme="minorEastAsia"/>
            </w:rPr>
            <w:t xml:space="preserve"> i rekrutteringsstrategien. </w:t>
          </w:r>
          <w:r w:rsidR="00E56CE9">
            <w:rPr>
              <w:rFonts w:eastAsiaTheme="minorEastAsia"/>
            </w:rPr>
            <w:t xml:space="preserve">Mangelen på barnehage- og grunnskolelærere fører til at barnehage og skole ikke er den arenaen </w:t>
          </w:r>
          <w:r w:rsidR="00484B1B">
            <w:rPr>
              <w:rFonts w:eastAsiaTheme="minorEastAsia"/>
            </w:rPr>
            <w:t>den kunne vært for</w:t>
          </w:r>
          <w:r w:rsidR="00E56CE9">
            <w:rPr>
              <w:rFonts w:eastAsiaTheme="minorEastAsia"/>
            </w:rPr>
            <w:t xml:space="preserve"> å utvikle og styrke samiske språk. Samtidig er det avgjørende for rekrutteringsgrunnlaget og for kvaliteten i tjenesteytingen til den samiske befolkningen, at så mange voksne som mulig tar utdanning i samiske språk fra begynneropplæring til masternivå.</w:t>
          </w:r>
          <w:r w:rsidR="00484B1B">
            <w:rPr>
              <w:rFonts w:eastAsiaTheme="minorEastAsia"/>
            </w:rPr>
            <w:t xml:space="preserve"> Ut i fra kunnskapen om konsekvensene av fornorskningspolitikken er det viktig å legge til rette for at så mange som mulig av de tusenvis av samer som har mistet sitt samiske språk, kan ta dette tilbake</w:t>
          </w:r>
          <w:r w:rsidR="00F91516">
            <w:rPr>
              <w:rFonts w:eastAsiaTheme="minorEastAsia"/>
            </w:rPr>
            <w:t xml:space="preserve"> for å </w:t>
          </w:r>
          <w:r w:rsidR="00E55EDB">
            <w:rPr>
              <w:rFonts w:eastAsiaTheme="minorEastAsia"/>
            </w:rPr>
            <w:t xml:space="preserve">kunne </w:t>
          </w:r>
          <w:r w:rsidR="00F91516">
            <w:rPr>
              <w:rFonts w:eastAsiaTheme="minorEastAsia"/>
            </w:rPr>
            <w:t xml:space="preserve">bidra til </w:t>
          </w:r>
          <w:r w:rsidR="00E55EDB">
            <w:rPr>
              <w:rFonts w:eastAsiaTheme="minorEastAsia"/>
            </w:rPr>
            <w:t>styrking av rekrutteringsgrunnlaget.</w:t>
          </w:r>
          <w:r w:rsidR="00484B1B">
            <w:rPr>
              <w:rFonts w:eastAsiaTheme="minorEastAsia"/>
            </w:rPr>
            <w:t xml:space="preserve"> Derfor er det viktig at også nordsamisk inkluderes i ordningen for språkstipend og etter hvert også i utviklingsprogrammer for samiske språk.</w:t>
          </w:r>
        </w:p>
        <w:p w14:paraId="17D8CAED" w14:textId="72EDA928" w:rsidR="00D62780" w:rsidRDefault="00D62780" w:rsidP="00B916FA">
          <w:pPr>
            <w:rPr>
              <w:rFonts w:eastAsiaTheme="minorEastAsia"/>
            </w:rPr>
          </w:pPr>
        </w:p>
        <w:p w14:paraId="227F532D" w14:textId="26CA63FA" w:rsidR="00D62780" w:rsidRDefault="00D62780" w:rsidP="00B916FA">
          <w:pPr>
            <w:rPr>
              <w:rFonts w:eastAsiaTheme="minorEastAsia"/>
            </w:rPr>
          </w:pPr>
          <w:r w:rsidRPr="00D62780">
            <w:rPr>
              <w:rFonts w:eastAsiaTheme="minorEastAsia"/>
              <w:highlight w:val="yellow"/>
            </w:rPr>
            <w:t>Å styrke rekrutteringsgrunnlaget</w:t>
          </w:r>
          <w:r>
            <w:rPr>
              <w:rFonts w:eastAsiaTheme="minorEastAsia"/>
              <w:highlight w:val="yellow"/>
            </w:rPr>
            <w:t xml:space="preserve"> – det vil si å arbeide for at det blir flere brukere av samiske språk -</w:t>
          </w:r>
          <w:r w:rsidRPr="00D62780">
            <w:rPr>
              <w:rFonts w:eastAsiaTheme="minorEastAsia"/>
              <w:highlight w:val="yellow"/>
            </w:rPr>
            <w:t xml:space="preserve"> er et langsiktig arbeid med et </w:t>
          </w:r>
          <w:r w:rsidR="004B159F">
            <w:rPr>
              <w:rFonts w:eastAsiaTheme="minorEastAsia"/>
              <w:highlight w:val="yellow"/>
            </w:rPr>
            <w:t xml:space="preserve">perspektiv fra </w:t>
          </w:r>
          <w:r w:rsidRPr="00D62780">
            <w:rPr>
              <w:rFonts w:eastAsiaTheme="minorEastAsia"/>
              <w:highlight w:val="yellow"/>
            </w:rPr>
            <w:t>vugge til grav</w:t>
          </w:r>
          <w:r w:rsidR="004B159F">
            <w:rPr>
              <w:rFonts w:eastAsiaTheme="minorEastAsia"/>
              <w:highlight w:val="yellow"/>
            </w:rPr>
            <w:t xml:space="preserve">. Vordende foreldres språkvalg for sitt ufødte barn har ikke bare konsekvenser for barnet, men også for det samiske </w:t>
          </w:r>
          <w:r w:rsidR="004B159F" w:rsidRPr="004B159F">
            <w:rPr>
              <w:rFonts w:eastAsiaTheme="minorEastAsia"/>
              <w:highlight w:val="yellow"/>
            </w:rPr>
            <w:t>samfunnet. Dette betyr at offentlige ansatte som jordmødre, helsesykepleiere, leger, ansatte i barnehage- og skole, må kunne gi gode råd som motiverer foreldre til å bidra til at deres barn blir samiske språkbrukere.</w:t>
          </w:r>
        </w:p>
        <w:p w14:paraId="57EC058F" w14:textId="149E1CC3" w:rsidR="00E56CE9" w:rsidRDefault="00E56CE9" w:rsidP="00B916FA">
          <w:pPr>
            <w:rPr>
              <w:rFonts w:eastAsiaTheme="minorEastAsia"/>
            </w:rPr>
          </w:pPr>
        </w:p>
        <w:p w14:paraId="10C22834" w14:textId="2458930A" w:rsidR="00E56CE9" w:rsidRDefault="00E56CE9" w:rsidP="00B916FA">
          <w:pPr>
            <w:rPr>
              <w:rFonts w:eastAsiaTheme="minorEastAsia"/>
            </w:rPr>
          </w:pPr>
          <w:r>
            <w:rPr>
              <w:rFonts w:eastAsiaTheme="minorEastAsia"/>
            </w:rPr>
            <w:t>På bakgrunn av erkjennelsen av viktigheten av lærerutdanninger og samiske språkutdanninger</w:t>
          </w:r>
          <w:r w:rsidR="003161E2">
            <w:rPr>
              <w:rFonts w:eastAsiaTheme="minorEastAsia"/>
            </w:rPr>
            <w:t xml:space="preserve">, </w:t>
          </w:r>
          <w:r w:rsidR="003161E2" w:rsidRPr="003161E2">
            <w:rPr>
              <w:rFonts w:eastAsiaTheme="minorEastAsia"/>
            </w:rPr>
            <w:t>synes løsningen i tillegg til omtalte stipendordninger, å være å sette fokus på å utnytte det potensialet som tross alt finnes innenfor dagens rekrutteringsgrunnlag. Det vil si de elevene som i dag har samisk som første eller andre språk i grunn- og videregående opplæring, og voksne samiske språkbrukere og fagfolk uten samisk språkkompetanse, som kan kvalifisere seg til å bli etterspurte fagfolk gjennom grunn-, etter- og videreutdanninger.</w:t>
          </w:r>
        </w:p>
        <w:p w14:paraId="638AB454" w14:textId="5B34E224" w:rsidR="003161E2" w:rsidRDefault="003161E2" w:rsidP="00B916FA">
          <w:pPr>
            <w:rPr>
              <w:rFonts w:eastAsiaTheme="minorEastAsia"/>
            </w:rPr>
          </w:pPr>
        </w:p>
        <w:p w14:paraId="67D8DB7A" w14:textId="62B856CF" w:rsidR="00484B1B" w:rsidRDefault="003161E2" w:rsidP="003161E2">
          <w:pPr>
            <w:rPr>
              <w:rFonts w:eastAsiaTheme="minorEastAsia"/>
            </w:rPr>
          </w:pPr>
          <w:r>
            <w:rPr>
              <w:rFonts w:eastAsiaTheme="minorEastAsia"/>
            </w:rPr>
            <w:t xml:space="preserve">Målet for en satsing på kort sikt må være å </w:t>
          </w:r>
          <w:r w:rsidRPr="00B916FA">
            <w:rPr>
              <w:rFonts w:eastAsiaTheme="minorEastAsia"/>
            </w:rPr>
            <w:t>øk</w:t>
          </w:r>
          <w:r>
            <w:rPr>
              <w:rFonts w:eastAsiaTheme="minorEastAsia"/>
            </w:rPr>
            <w:t>e</w:t>
          </w:r>
          <w:r w:rsidRPr="00B916FA">
            <w:rPr>
              <w:rFonts w:eastAsiaTheme="minorEastAsia"/>
            </w:rPr>
            <w:t xml:space="preserve"> antall</w:t>
          </w:r>
          <w:r>
            <w:rPr>
              <w:rFonts w:eastAsiaTheme="minorEastAsia"/>
            </w:rPr>
            <w:t>et</w:t>
          </w:r>
          <w:r w:rsidRPr="00B916FA">
            <w:rPr>
              <w:rFonts w:eastAsiaTheme="minorEastAsia"/>
            </w:rPr>
            <w:t xml:space="preserve"> studenter med samisk språkkompetanse innenfor barnehagelærer-, grunnskolelærer- og lektorutdanningene</w:t>
          </w:r>
          <w:r>
            <w:rPr>
              <w:rFonts w:eastAsiaTheme="minorEastAsia"/>
            </w:rPr>
            <w:t xml:space="preserve">, og å øke </w:t>
          </w:r>
          <w:r w:rsidRPr="00B916FA">
            <w:rPr>
              <w:rFonts w:eastAsiaTheme="minorEastAsia"/>
            </w:rPr>
            <w:t>antall</w:t>
          </w:r>
          <w:r>
            <w:rPr>
              <w:rFonts w:eastAsiaTheme="minorEastAsia"/>
            </w:rPr>
            <w:t>et</w:t>
          </w:r>
          <w:r w:rsidRPr="00B916FA">
            <w:rPr>
              <w:rFonts w:eastAsiaTheme="minorEastAsia"/>
            </w:rPr>
            <w:t xml:space="preserve"> studenter i samiske språkutdanningstilbud fra begynneropplæring til masternivå</w:t>
          </w:r>
          <w:r>
            <w:rPr>
              <w:rFonts w:eastAsiaTheme="minorEastAsia"/>
            </w:rPr>
            <w:t>.</w:t>
          </w:r>
          <w:r w:rsidR="00F91516">
            <w:rPr>
              <w:rFonts w:eastAsiaTheme="minorEastAsia"/>
            </w:rPr>
            <w:t xml:space="preserve"> </w:t>
          </w:r>
          <w:r w:rsidR="006605A7">
            <w:rPr>
              <w:rFonts w:eastAsiaTheme="minorEastAsia"/>
            </w:rPr>
            <w:t xml:space="preserve">Sametingsrådet foreslår </w:t>
          </w:r>
          <w:r w:rsidR="00F91516">
            <w:rPr>
              <w:rFonts w:eastAsiaTheme="minorEastAsia"/>
            </w:rPr>
            <w:t xml:space="preserve">derfor </w:t>
          </w:r>
          <w:r w:rsidR="006605A7">
            <w:rPr>
              <w:rFonts w:eastAsiaTheme="minorEastAsia"/>
            </w:rPr>
            <w:t xml:space="preserve">at det </w:t>
          </w:r>
          <w:r w:rsidR="00F91516">
            <w:rPr>
              <w:rFonts w:eastAsiaTheme="minorEastAsia"/>
            </w:rPr>
            <w:t xml:space="preserve">avsettes midler til </w:t>
          </w:r>
          <w:r w:rsidR="006605A7">
            <w:rPr>
              <w:rFonts w:eastAsiaTheme="minorEastAsia"/>
            </w:rPr>
            <w:t>et rekrutteringsprosjekt for resten av inneværende valgperiode</w:t>
          </w:r>
          <w:r w:rsidR="00447280">
            <w:rPr>
              <w:rFonts w:eastAsiaTheme="minorEastAsia"/>
            </w:rPr>
            <w:t>,</w:t>
          </w:r>
          <w:r w:rsidR="00F91516">
            <w:rPr>
              <w:rFonts w:eastAsiaTheme="minorEastAsia"/>
            </w:rPr>
            <w:t xml:space="preserve"> det vil si for budsjettårene 2023, 2024 og 2025.</w:t>
          </w:r>
        </w:p>
        <w:p w14:paraId="76578C0E" w14:textId="17A4FCC9" w:rsidR="00F91516" w:rsidRDefault="00F91516" w:rsidP="003161E2">
          <w:pPr>
            <w:rPr>
              <w:rFonts w:eastAsiaTheme="minorEastAsia"/>
            </w:rPr>
          </w:pPr>
        </w:p>
        <w:p w14:paraId="5756F815" w14:textId="32067432" w:rsidR="00B916FA" w:rsidRDefault="00F91516" w:rsidP="00B916FA">
          <w:pPr>
            <w:rPr>
              <w:rFonts w:eastAsiaTheme="minorEastAsia"/>
            </w:rPr>
          </w:pPr>
          <w:r>
            <w:rPr>
              <w:rFonts w:eastAsiaTheme="minorEastAsia"/>
            </w:rPr>
            <w:t xml:space="preserve">Prosjektets målgruppe </w:t>
          </w:r>
          <w:r w:rsidR="00181A97">
            <w:rPr>
              <w:rFonts w:eastAsiaTheme="minorEastAsia"/>
            </w:rPr>
            <w:t>vil</w:t>
          </w:r>
          <w:r>
            <w:rPr>
              <w:rFonts w:eastAsiaTheme="minorEastAsia"/>
            </w:rPr>
            <w:t xml:space="preserve"> være alle elever i ungdomsskolen og videregående opplæring som har samisk som første eller andre språk. I tillegg vil kommuner som </w:t>
          </w:r>
          <w:r w:rsidR="00B916FA" w:rsidRPr="00B916FA">
            <w:rPr>
              <w:rFonts w:eastAsiaTheme="minorEastAsia"/>
            </w:rPr>
            <w:t xml:space="preserve">sliter med rekruttering av fagfolk med samisk språk- og kulturkompetanse </w:t>
          </w:r>
          <w:r>
            <w:rPr>
              <w:rFonts w:eastAsiaTheme="minorEastAsia"/>
            </w:rPr>
            <w:t>være en</w:t>
          </w:r>
          <w:r w:rsidR="0096457E">
            <w:rPr>
              <w:rFonts w:eastAsiaTheme="minorEastAsia"/>
            </w:rPr>
            <w:t xml:space="preserve"> naturlig </w:t>
          </w:r>
          <w:r>
            <w:rPr>
              <w:rFonts w:eastAsiaTheme="minorEastAsia"/>
            </w:rPr>
            <w:t>målgruppe.</w:t>
          </w:r>
        </w:p>
        <w:p w14:paraId="297526AA" w14:textId="0E591ADB" w:rsidR="0096457E" w:rsidRDefault="0096457E" w:rsidP="00B916FA">
          <w:pPr>
            <w:rPr>
              <w:rFonts w:eastAsiaTheme="minorEastAsia"/>
            </w:rPr>
          </w:pPr>
        </w:p>
        <w:p w14:paraId="4231C163" w14:textId="77777777" w:rsidR="001B66A7" w:rsidRDefault="0096457E" w:rsidP="00B916FA">
          <w:pPr>
            <w:rPr>
              <w:rFonts w:eastAsiaTheme="minorEastAsia"/>
            </w:rPr>
          </w:pPr>
          <w:r>
            <w:rPr>
              <w:rFonts w:eastAsiaTheme="minorEastAsia"/>
            </w:rPr>
            <w:t xml:space="preserve">Prosjektet vil måtte drive </w:t>
          </w:r>
          <w:r w:rsidRPr="00B916FA">
            <w:rPr>
              <w:rFonts w:eastAsiaTheme="minorEastAsia"/>
            </w:rPr>
            <w:t>målgrupperettet kommunikasjon</w:t>
          </w:r>
          <w:r>
            <w:rPr>
              <w:rFonts w:eastAsiaTheme="minorEastAsia"/>
            </w:rPr>
            <w:t xml:space="preserve"> som fremhever verdien av kompetanse i samiske språk og om samisk kultur</w:t>
          </w:r>
          <w:r w:rsidR="008B2B5F">
            <w:rPr>
              <w:rFonts w:eastAsiaTheme="minorEastAsia"/>
            </w:rPr>
            <w:t>, og verdien den enkelte har for det samiske samfunnet.</w:t>
          </w:r>
          <w:r w:rsidR="00181A97">
            <w:rPr>
              <w:rFonts w:eastAsiaTheme="minorEastAsia"/>
            </w:rPr>
            <w:t xml:space="preserve"> For å lykkes må prosjektet ikke bare kommunisere via digitale løsninger, men også drive oppsøkende virksomhet for å </w:t>
          </w:r>
          <w:r w:rsidR="00C35341">
            <w:rPr>
              <w:rFonts w:eastAsiaTheme="minorEastAsia"/>
            </w:rPr>
            <w:t>opprette direkte kommunikasjon med m</w:t>
          </w:r>
          <w:r w:rsidR="00181A97">
            <w:rPr>
              <w:rFonts w:eastAsiaTheme="minorEastAsia"/>
            </w:rPr>
            <w:t>ålgruppen</w:t>
          </w:r>
          <w:r w:rsidR="009F12CE">
            <w:rPr>
              <w:rFonts w:eastAsiaTheme="minorEastAsia"/>
            </w:rPr>
            <w:t>.</w:t>
          </w:r>
        </w:p>
        <w:p w14:paraId="41520892" w14:textId="77777777" w:rsidR="001B66A7" w:rsidRDefault="001B66A7" w:rsidP="00B916FA">
          <w:pPr>
            <w:rPr>
              <w:rFonts w:eastAsiaTheme="minorEastAsia"/>
            </w:rPr>
          </w:pPr>
        </w:p>
        <w:p w14:paraId="3E782D0C" w14:textId="09D4BC8C" w:rsidR="00B916FA" w:rsidRPr="003F22DD" w:rsidRDefault="004F2FE2" w:rsidP="00B916FA">
          <w:pPr>
            <w:rPr>
              <w:rFonts w:eastAsiaTheme="minorEastAsia"/>
              <w:color w:val="FF0000"/>
            </w:rPr>
          </w:pPr>
          <w:r>
            <w:rPr>
              <w:rFonts w:eastAsiaTheme="minorEastAsia"/>
            </w:rPr>
            <w:t xml:space="preserve"> </w:t>
          </w:r>
          <w:r w:rsidRPr="003F22DD">
            <w:rPr>
              <w:rFonts w:eastAsiaTheme="minorEastAsia"/>
              <w:color w:val="FF0000"/>
              <w:highlight w:val="yellow"/>
            </w:rPr>
            <w:t>På grunn av prosjektets omfang bør prosjektet osv. Setningen strykes!</w:t>
          </w:r>
        </w:p>
        <w:p w14:paraId="3D04F026" w14:textId="017DB295" w:rsidR="002D37A0" w:rsidRDefault="002D37A0" w:rsidP="00B916FA">
          <w:pPr>
            <w:rPr>
              <w:rFonts w:eastAsiaTheme="minorEastAsia"/>
            </w:rPr>
          </w:pPr>
        </w:p>
        <w:p w14:paraId="69FC341A" w14:textId="77777777" w:rsidR="001B66A7" w:rsidRDefault="002D37A0" w:rsidP="00B916FA">
          <w:pPr>
            <w:rPr>
              <w:rFonts w:eastAsiaTheme="minorEastAsia"/>
              <w:highlight w:val="yellow"/>
            </w:rPr>
          </w:pPr>
          <w:r w:rsidRPr="002D37A0">
            <w:rPr>
              <w:rFonts w:eastAsiaTheme="minorEastAsia"/>
              <w:highlight w:val="yellow"/>
            </w:rPr>
            <w:t xml:space="preserve">Siden målgruppen omfatter </w:t>
          </w:r>
          <w:r w:rsidR="00E15B5E">
            <w:rPr>
              <w:rFonts w:eastAsiaTheme="minorEastAsia"/>
              <w:highlight w:val="yellow"/>
            </w:rPr>
            <w:t xml:space="preserve">alle </w:t>
          </w:r>
          <w:r w:rsidRPr="002D37A0">
            <w:rPr>
              <w:rFonts w:eastAsiaTheme="minorEastAsia"/>
              <w:highlight w:val="yellow"/>
            </w:rPr>
            <w:t>elever</w:t>
          </w:r>
          <w:r w:rsidR="00E15B5E">
            <w:rPr>
              <w:rFonts w:eastAsiaTheme="minorEastAsia"/>
              <w:highlight w:val="yellow"/>
            </w:rPr>
            <w:t xml:space="preserve"> med samisk som første- eller andrespråk</w:t>
          </w:r>
          <w:r w:rsidRPr="002D37A0">
            <w:rPr>
              <w:rFonts w:eastAsiaTheme="minorEastAsia"/>
              <w:highlight w:val="yellow"/>
            </w:rPr>
            <w:t xml:space="preserve"> i ungdomsskolen og videregående skole fra 2023 til 2025, kan antallet studenter i utdanningene måles opp mot antallet i disse utdanningene </w:t>
          </w:r>
          <w:r w:rsidR="001B66A7">
            <w:rPr>
              <w:rFonts w:eastAsiaTheme="minorEastAsia"/>
              <w:highlight w:val="yellow"/>
            </w:rPr>
            <w:t xml:space="preserve">studieåret </w:t>
          </w:r>
          <w:r w:rsidRPr="002D37A0">
            <w:rPr>
              <w:rFonts w:eastAsiaTheme="minorEastAsia"/>
              <w:highlight w:val="yellow"/>
            </w:rPr>
            <w:t xml:space="preserve">2022/23. </w:t>
          </w:r>
        </w:p>
        <w:p w14:paraId="4E38AA43" w14:textId="2FBFBE81" w:rsidR="002D37A0" w:rsidRDefault="002D37A0" w:rsidP="00B916FA">
          <w:pPr>
            <w:rPr>
              <w:rFonts w:eastAsiaTheme="minorEastAsia"/>
            </w:rPr>
          </w:pPr>
          <w:r w:rsidRPr="002D37A0">
            <w:rPr>
              <w:rFonts w:eastAsiaTheme="minorEastAsia"/>
              <w:highlight w:val="yellow"/>
            </w:rPr>
            <w:t xml:space="preserve">Våren 2023 vil </w:t>
          </w:r>
          <w:r>
            <w:rPr>
              <w:rFonts w:eastAsiaTheme="minorEastAsia"/>
              <w:highlight w:val="yellow"/>
            </w:rPr>
            <w:t xml:space="preserve">rekrutteringsgrunnlaget være </w:t>
          </w:r>
          <w:r w:rsidRPr="002D37A0">
            <w:rPr>
              <w:rFonts w:eastAsiaTheme="minorEastAsia"/>
              <w:highlight w:val="yellow"/>
            </w:rPr>
            <w:t xml:space="preserve">avgangselever i videregående </w:t>
          </w:r>
          <w:r w:rsidRPr="00E15B5E">
            <w:rPr>
              <w:rFonts w:eastAsiaTheme="minorEastAsia"/>
              <w:highlight w:val="yellow"/>
            </w:rPr>
            <w:t xml:space="preserve">skole, med søknadsfrist medio april 2023. Samtidig arbeider prosjektet mot </w:t>
          </w:r>
          <w:r w:rsidR="00E15B5E" w:rsidRPr="00E15B5E">
            <w:rPr>
              <w:rFonts w:eastAsiaTheme="minorEastAsia"/>
              <w:highlight w:val="yellow"/>
            </w:rPr>
            <w:t xml:space="preserve">alle elevene på </w:t>
          </w:r>
          <w:r w:rsidRPr="00E15B5E">
            <w:rPr>
              <w:rFonts w:eastAsiaTheme="minorEastAsia"/>
              <w:highlight w:val="yellow"/>
            </w:rPr>
            <w:t>ungdoms</w:t>
          </w:r>
          <w:r w:rsidR="00E15B5E" w:rsidRPr="00E15B5E">
            <w:rPr>
              <w:rFonts w:eastAsiaTheme="minorEastAsia"/>
              <w:highlight w:val="yellow"/>
            </w:rPr>
            <w:t>trinnet og i videregående opplæring,</w:t>
          </w:r>
          <w:r w:rsidRPr="00E15B5E">
            <w:rPr>
              <w:rFonts w:eastAsiaTheme="minorEastAsia"/>
              <w:highlight w:val="yellow"/>
            </w:rPr>
            <w:t xml:space="preserve"> der siste kullet </w:t>
          </w:r>
          <w:r w:rsidR="00E15B5E" w:rsidRPr="00E15B5E">
            <w:rPr>
              <w:rFonts w:eastAsiaTheme="minorEastAsia"/>
              <w:highlight w:val="yellow"/>
            </w:rPr>
            <w:t xml:space="preserve">er 8. trinn høsten 2025. Disse elevene vil være </w:t>
          </w:r>
          <w:r w:rsidR="00E15B5E">
            <w:rPr>
              <w:rFonts w:eastAsiaTheme="minorEastAsia"/>
              <w:highlight w:val="yellow"/>
            </w:rPr>
            <w:t xml:space="preserve">de </w:t>
          </w:r>
          <w:r w:rsidR="00E15B5E" w:rsidRPr="00E15B5E">
            <w:rPr>
              <w:rFonts w:eastAsiaTheme="minorEastAsia"/>
              <w:highlight w:val="yellow"/>
            </w:rPr>
            <w:t>potensielle søker</w:t>
          </w:r>
          <w:r w:rsidR="00E15B5E">
            <w:rPr>
              <w:rFonts w:eastAsiaTheme="minorEastAsia"/>
              <w:highlight w:val="yellow"/>
            </w:rPr>
            <w:t>ne</w:t>
          </w:r>
          <w:r w:rsidR="00E15B5E" w:rsidRPr="00E15B5E">
            <w:rPr>
              <w:rFonts w:eastAsiaTheme="minorEastAsia"/>
              <w:highlight w:val="yellow"/>
            </w:rPr>
            <w:t xml:space="preserve"> til prosjektets prioriterte utdanninger våren 2031.</w:t>
          </w:r>
          <w:r w:rsidR="00E15B5E">
            <w:rPr>
              <w:rFonts w:eastAsiaTheme="minorEastAsia"/>
            </w:rPr>
            <w:t xml:space="preserve"> Det </w:t>
          </w:r>
          <w:r w:rsidR="00E15B5E" w:rsidRPr="00E15B5E">
            <w:rPr>
              <w:rFonts w:eastAsiaTheme="minorEastAsia"/>
              <w:highlight w:val="yellow"/>
            </w:rPr>
            <w:t>vil</w:t>
          </w:r>
          <w:r w:rsidR="00E15B5E">
            <w:rPr>
              <w:rFonts w:eastAsiaTheme="minorEastAsia"/>
              <w:highlight w:val="yellow"/>
            </w:rPr>
            <w:t xml:space="preserve"> </w:t>
          </w:r>
          <w:r w:rsidR="00E15B5E" w:rsidRPr="00E15B5E">
            <w:rPr>
              <w:rFonts w:eastAsiaTheme="minorEastAsia"/>
              <w:highlight w:val="yellow"/>
            </w:rPr>
            <w:t>dermed være mulig å måle effekten av prosjektet fra opptak til høyere utdanning fra høst 2023 til høst 2031.</w:t>
          </w:r>
          <w:r>
            <w:rPr>
              <w:rFonts w:eastAsiaTheme="minorEastAsia"/>
            </w:rPr>
            <w:t xml:space="preserve"> </w:t>
          </w:r>
        </w:p>
        <w:p w14:paraId="1F7B64BF" w14:textId="5A049DCC" w:rsidR="00F87786" w:rsidRDefault="00F87786" w:rsidP="00B916FA">
          <w:pPr>
            <w:rPr>
              <w:rFonts w:eastAsiaTheme="minorEastAsia"/>
            </w:rPr>
          </w:pPr>
        </w:p>
        <w:p w14:paraId="7E2671B9" w14:textId="039D32F0" w:rsidR="00F87786" w:rsidRDefault="00F87786" w:rsidP="00B916FA">
          <w:pPr>
            <w:rPr>
              <w:rFonts w:eastAsiaTheme="minorEastAsia"/>
            </w:rPr>
          </w:pPr>
          <w:r>
            <w:rPr>
              <w:rFonts w:eastAsiaTheme="minorEastAsia"/>
              <w:highlight w:val="yellow"/>
            </w:rPr>
            <w:t>Siden m</w:t>
          </w:r>
          <w:r w:rsidRPr="002D37A0">
            <w:rPr>
              <w:rFonts w:eastAsiaTheme="minorEastAsia"/>
              <w:highlight w:val="yellow"/>
            </w:rPr>
            <w:t>ålet med prosjektet er å øke antallet studenter med samisk språkkompetanse i barnehage-, grunnskolelærer- og lektorutdanninger, og i samiske språkutdanningstilbud</w:t>
          </w:r>
          <w:r>
            <w:rPr>
              <w:rFonts w:eastAsiaTheme="minorEastAsia"/>
              <w:highlight w:val="yellow"/>
            </w:rPr>
            <w:t>, så er et formål med prosjektet</w:t>
          </w:r>
          <w:r w:rsidR="00DB41F6">
            <w:rPr>
              <w:rFonts w:eastAsiaTheme="minorEastAsia"/>
              <w:highlight w:val="yellow"/>
            </w:rPr>
            <w:t xml:space="preserve"> å</w:t>
          </w:r>
          <w:r>
            <w:rPr>
              <w:rFonts w:eastAsiaTheme="minorEastAsia"/>
              <w:highlight w:val="yellow"/>
            </w:rPr>
            <w:t xml:space="preserve"> aktivt motivere aktuelle studenter</w:t>
          </w:r>
          <w:r w:rsidR="001A5B2B">
            <w:rPr>
              <w:rFonts w:eastAsiaTheme="minorEastAsia"/>
              <w:highlight w:val="yellow"/>
            </w:rPr>
            <w:t xml:space="preserve"> i deres</w:t>
          </w:r>
          <w:r>
            <w:rPr>
              <w:rFonts w:eastAsiaTheme="minorEastAsia"/>
              <w:highlight w:val="yellow"/>
            </w:rPr>
            <w:t xml:space="preserve"> utdannings</w:t>
          </w:r>
          <w:r w:rsidR="001A5B2B">
            <w:rPr>
              <w:rFonts w:eastAsiaTheme="minorEastAsia"/>
              <w:highlight w:val="yellow"/>
            </w:rPr>
            <w:t>valg. Forskning viser at utdanningsvalg påvirkes av venner og omgangskrets til tross for at unge svarer at det har minimal betydning. Prosjektet må derfor vektlegge en verdibasert motivasjon til utdanning</w:t>
          </w:r>
          <w:r w:rsidR="00DB41F6">
            <w:rPr>
              <w:rFonts w:eastAsiaTheme="minorEastAsia"/>
              <w:highlight w:val="yellow"/>
            </w:rPr>
            <w:t>s</w:t>
          </w:r>
          <w:r w:rsidR="001A5B2B">
            <w:rPr>
              <w:rFonts w:eastAsiaTheme="minorEastAsia"/>
              <w:highlight w:val="yellow"/>
            </w:rPr>
            <w:t>valg</w:t>
          </w:r>
          <w:r w:rsidR="00A401D6">
            <w:rPr>
              <w:rFonts w:eastAsiaTheme="minorEastAsia"/>
              <w:highlight w:val="yellow"/>
            </w:rPr>
            <w:t xml:space="preserve">. </w:t>
          </w:r>
          <w:r w:rsidR="00DB41F6" w:rsidRPr="00924DE9">
            <w:rPr>
              <w:rFonts w:eastAsiaTheme="minorEastAsia"/>
              <w:highlight w:val="yellow"/>
            </w:rPr>
            <w:t xml:space="preserve">(forskning.no: </w:t>
          </w:r>
          <w:hyperlink r:id="rId10" w:history="1">
            <w:r w:rsidR="00A401D6" w:rsidRPr="00924DE9">
              <w:rPr>
                <w:rStyle w:val="Hyperkobling"/>
                <w:highlight w:val="yellow"/>
              </w:rPr>
              <w:t>Vennene dine påvirker utdanningsvalget ditt mer enn du tror</w:t>
            </w:r>
            <w:r w:rsidR="00DB41F6" w:rsidRPr="00924DE9">
              <w:rPr>
                <w:rStyle w:val="Hyperkobling"/>
                <w:highlight w:val="yellow"/>
              </w:rPr>
              <w:t>)</w:t>
            </w:r>
            <w:r w:rsidR="00A401D6" w:rsidRPr="00924DE9">
              <w:rPr>
                <w:rStyle w:val="Hyperkobling"/>
                <w:highlight w:val="yellow"/>
              </w:rPr>
              <w:t xml:space="preserve"> </w:t>
            </w:r>
          </w:hyperlink>
        </w:p>
        <w:p w14:paraId="330F5426" w14:textId="6E1BF531" w:rsidR="008B2B5F" w:rsidRDefault="008B2B5F" w:rsidP="00B916FA">
          <w:pPr>
            <w:rPr>
              <w:rFonts w:eastAsiaTheme="minorEastAsia"/>
            </w:rPr>
          </w:pPr>
        </w:p>
        <w:p w14:paraId="2CC67415" w14:textId="12537CDF" w:rsidR="009F12CE" w:rsidRPr="00924DE9" w:rsidRDefault="008B2B5F" w:rsidP="009F12CE">
          <w:r w:rsidRPr="00924DE9">
            <w:rPr>
              <w:rFonts w:eastAsiaTheme="minorEastAsia"/>
              <w:highlight w:val="yellow"/>
            </w:rPr>
            <w:t xml:space="preserve">Prosjektet vil være et verktøy i sametingsrådets arbeid med oppfølging av </w:t>
          </w:r>
          <w:r w:rsidR="00F87786" w:rsidRPr="00924DE9">
            <w:rPr>
              <w:rFonts w:eastAsiaTheme="minorEastAsia"/>
              <w:highlight w:val="yellow"/>
            </w:rPr>
            <w:t xml:space="preserve">Sametingets </w:t>
          </w:r>
          <w:r w:rsidRPr="00924DE9">
            <w:rPr>
              <w:rFonts w:eastAsiaTheme="minorEastAsia"/>
              <w:highlight w:val="yellow"/>
            </w:rPr>
            <w:t>melding</w:t>
          </w:r>
          <w:r w:rsidR="00F87786" w:rsidRPr="00924DE9">
            <w:rPr>
              <w:rFonts w:eastAsiaTheme="minorEastAsia"/>
              <w:highlight w:val="yellow"/>
            </w:rPr>
            <w:t xml:space="preserve"> om høyere utdanning og forskning</w:t>
          </w:r>
          <w:r w:rsidRPr="00924DE9">
            <w:rPr>
              <w:rFonts w:eastAsiaTheme="minorEastAsia"/>
              <w:highlight w:val="yellow"/>
            </w:rPr>
            <w:t xml:space="preserve"> og rekrutteringsstrategi</w:t>
          </w:r>
          <w:r w:rsidR="00F87786" w:rsidRPr="00924DE9">
            <w:rPr>
              <w:rFonts w:eastAsiaTheme="minorEastAsia"/>
              <w:highlight w:val="yellow"/>
            </w:rPr>
            <w:t>en utarbeidet av PwC</w:t>
          </w:r>
          <w:r w:rsidRPr="00924DE9">
            <w:rPr>
              <w:rFonts w:eastAsiaTheme="minorEastAsia"/>
              <w:highlight w:val="yellow"/>
            </w:rPr>
            <w:t>.</w:t>
          </w:r>
          <w:r>
            <w:rPr>
              <w:rFonts w:eastAsiaTheme="minorEastAsia"/>
            </w:rPr>
            <w:t xml:space="preserve"> En </w:t>
          </w:r>
          <w:r w:rsidR="00E15B5E" w:rsidRPr="00E15B5E">
            <w:rPr>
              <w:rFonts w:eastAsiaTheme="minorEastAsia"/>
              <w:highlight w:val="yellow"/>
            </w:rPr>
            <w:t xml:space="preserve">av </w:t>
          </w:r>
          <w:r w:rsidRPr="00E15B5E">
            <w:rPr>
              <w:rFonts w:eastAsiaTheme="minorEastAsia"/>
              <w:highlight w:val="yellow"/>
            </w:rPr>
            <w:t>forutsetning</w:t>
          </w:r>
          <w:r w:rsidR="00E15B5E" w:rsidRPr="00E15B5E">
            <w:rPr>
              <w:rFonts w:eastAsiaTheme="minorEastAsia"/>
              <w:highlight w:val="yellow"/>
            </w:rPr>
            <w:t>ene</w:t>
          </w:r>
          <w:r>
            <w:rPr>
              <w:rFonts w:eastAsiaTheme="minorEastAsia"/>
            </w:rPr>
            <w:t xml:space="preserve"> for </w:t>
          </w:r>
          <w:r>
            <w:rPr>
              <w:rFonts w:eastAsiaTheme="minorEastAsia"/>
            </w:rPr>
            <w:lastRenderedPageBreak/>
            <w:t xml:space="preserve">å lykkes i målet om å øke antallet studenter i de prioriterte utdanningene, er et utstrakt samarbeid med utdanningsinstitusjonene Sámi allaskuvla, UiT Norges arktiske universitet og Nord universitet. </w:t>
          </w:r>
          <w:r w:rsidR="00F57B2D">
            <w:rPr>
              <w:rFonts w:eastAsiaTheme="minorEastAsia"/>
            </w:rPr>
            <w:t>Sametinget og utdanningsinstitusjonene har samme mål med hensyn til rekruttering, og s</w:t>
          </w:r>
          <w:r>
            <w:rPr>
              <w:rFonts w:eastAsiaTheme="minorEastAsia"/>
            </w:rPr>
            <w:t xml:space="preserve">ametingsrådet vil </w:t>
          </w:r>
          <w:r w:rsidR="00F57B2D">
            <w:rPr>
              <w:rFonts w:eastAsiaTheme="minorEastAsia"/>
            </w:rPr>
            <w:t xml:space="preserve">derfor </w:t>
          </w:r>
          <w:r>
            <w:rPr>
              <w:rFonts w:eastAsiaTheme="minorEastAsia"/>
            </w:rPr>
            <w:t>i fellesmøtet med institusjonene i oktober 2022</w:t>
          </w:r>
          <w:r w:rsidR="00F57B2D">
            <w:rPr>
              <w:rFonts w:eastAsiaTheme="minorEastAsia"/>
            </w:rPr>
            <w:t>,</w:t>
          </w:r>
          <w:r>
            <w:rPr>
              <w:rFonts w:eastAsiaTheme="minorEastAsia"/>
            </w:rPr>
            <w:t xml:space="preserve"> invitere til </w:t>
          </w:r>
          <w:r w:rsidR="00F57B2D">
            <w:rPr>
              <w:rFonts w:eastAsiaTheme="minorEastAsia"/>
            </w:rPr>
            <w:t xml:space="preserve">et </w:t>
          </w:r>
          <w:r>
            <w:rPr>
              <w:rFonts w:eastAsiaTheme="minorEastAsia"/>
            </w:rPr>
            <w:t>samarbeid</w:t>
          </w:r>
          <w:r w:rsidR="00F57B2D">
            <w:rPr>
              <w:rFonts w:eastAsiaTheme="minorEastAsia"/>
            </w:rPr>
            <w:t xml:space="preserve"> i rekrutteringsprosjektet</w:t>
          </w:r>
          <w:r w:rsidR="00F57B2D" w:rsidRPr="00924DE9">
            <w:rPr>
              <w:rFonts w:eastAsiaTheme="minorEastAsia"/>
              <w:highlight w:val="yellow"/>
            </w:rPr>
            <w:t>.</w:t>
          </w:r>
          <w:r w:rsidR="00A401D6" w:rsidRPr="00924DE9">
            <w:rPr>
              <w:highlight w:val="yellow"/>
              <w:lang w:val="nn-NO"/>
            </w:rPr>
            <w:t xml:space="preserve"> Det er også et potensiale i prosjektet å samarbeide med </w:t>
          </w:r>
          <w:r w:rsidR="00A401D6" w:rsidRPr="00924DE9">
            <w:rPr>
              <w:highlight w:val="yellow"/>
            </w:rPr>
            <w:t>aktører</w:t>
          </w:r>
          <w:r w:rsidR="00A401D6" w:rsidRPr="00924DE9">
            <w:rPr>
              <w:highlight w:val="yellow"/>
              <w:lang w:val="nn-NO"/>
            </w:rPr>
            <w:t xml:space="preserve"> som NRK Sápmi i å promotere verdien </w:t>
          </w:r>
          <w:r w:rsidR="00A401D6" w:rsidRPr="00924DE9">
            <w:rPr>
              <w:highlight w:val="yellow"/>
            </w:rPr>
            <w:t>i læreryrket.</w:t>
          </w:r>
          <w:r w:rsidR="00A401D6" w:rsidRPr="00924DE9">
            <w:t xml:space="preserve"> </w:t>
          </w:r>
        </w:p>
        <w:p w14:paraId="04AE38C2" w14:textId="77777777" w:rsidR="009F12CE" w:rsidRDefault="009F12CE" w:rsidP="009F12CE">
          <w:pPr>
            <w:rPr>
              <w:lang w:val="nn-NO"/>
            </w:rPr>
          </w:pPr>
        </w:p>
        <w:p w14:paraId="183D6271" w14:textId="6786ED25" w:rsidR="009F12CE" w:rsidRPr="009F12CE" w:rsidRDefault="009F12CE" w:rsidP="009F12CE">
          <w:r w:rsidRPr="00030730">
            <w:t>Regjeringen har besluttet at den årlige meldingen om</w:t>
          </w:r>
          <w:r w:rsidRPr="009F12CE">
            <w:rPr>
              <w:lang w:val="nn-NO"/>
            </w:rPr>
            <w:t xml:space="preserve"> samisk språk, kultur og samfunnsliv</w:t>
          </w:r>
          <w:r>
            <w:rPr>
              <w:lang w:val="nn-NO"/>
            </w:rPr>
            <w:t>, 2022-2023,</w:t>
          </w:r>
          <w:r w:rsidRPr="009F12CE">
            <w:rPr>
              <w:lang w:val="nn-NO"/>
            </w:rPr>
            <w:t xml:space="preserve"> skal handle om rekruttering og kompetanse. </w:t>
          </w:r>
          <w:r w:rsidRPr="009F12CE">
            <w:t>Meldingen vil avgrenses til barnehager, grunnopplæring og høyere utdanning</w:t>
          </w:r>
          <w:r>
            <w:t>. Sametingsrådet ser frem til denne meldingen og forventer at regjeringen i denne sammenheng følger opp Sametingsmelding om høyere utdanning og forskning – revisjon 2022 av melding fra 2016.</w:t>
          </w:r>
          <w:r w:rsidR="00A401D6">
            <w:t xml:space="preserve"> </w:t>
          </w:r>
        </w:p>
        <w:p w14:paraId="4AF24EEC" w14:textId="05F64320" w:rsidR="009F12CE" w:rsidRDefault="009F12CE" w:rsidP="00B916FA">
          <w:pPr>
            <w:rPr>
              <w:rFonts w:eastAsiaTheme="minorEastAsia"/>
            </w:rPr>
          </w:pPr>
        </w:p>
        <w:p w14:paraId="5FEA36D5" w14:textId="1C986C28" w:rsidR="000E41B2" w:rsidRPr="009F12CE" w:rsidRDefault="00000000" w:rsidP="000E41B2"/>
      </w:sdtContent>
    </w:sdt>
    <w:bookmarkStart w:id="7" w:name="_Hlk112055698" w:displacedByCustomXml="next"/>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3746652B" w14:textId="77777777" w:rsidR="000E41B2" w:rsidRPr="00390367" w:rsidRDefault="00140A1F" w:rsidP="00140A1F">
          <w:pPr>
            <w:pStyle w:val="Overskrift2"/>
            <w:rPr>
              <w:rFonts w:cs="Arial"/>
              <w:b w:val="0"/>
              <w:sz w:val="28"/>
              <w:lang w:val="se-NO"/>
            </w:rPr>
          </w:pPr>
          <w:r w:rsidRPr="00390367">
            <w:rPr>
              <w:rFonts w:cs="Arial"/>
            </w:rPr>
            <w:t>Sametingsrådets innstilling</w:t>
          </w:r>
        </w:p>
        <w:p w14:paraId="23C9F3A3" w14:textId="2D2F2DAB" w:rsidR="0096457E" w:rsidRDefault="004B540B" w:rsidP="000E41B2">
          <w:pPr>
            <w:spacing w:after="200"/>
            <w:rPr>
              <w:rFonts w:cs="Arial"/>
            </w:rPr>
          </w:pPr>
          <w:r>
            <w:rPr>
              <w:rFonts w:cs="Arial"/>
            </w:rPr>
            <w:t>S</w:t>
          </w:r>
          <w:r w:rsidRPr="00030730">
            <w:rPr>
              <w:rFonts w:cs="Arial"/>
              <w:highlight w:val="yellow"/>
            </w:rPr>
            <w:t xml:space="preserve">ametinget </w:t>
          </w:r>
          <w:r w:rsidR="00030730" w:rsidRPr="00030730">
            <w:rPr>
              <w:rFonts w:cs="Arial"/>
              <w:highlight w:val="yellow"/>
            </w:rPr>
            <w:t>oppretter et prosjekt for årene 2023</w:t>
          </w:r>
          <w:r w:rsidRPr="00030730">
            <w:rPr>
              <w:rFonts w:cs="Arial"/>
              <w:highlight w:val="yellow"/>
            </w:rPr>
            <w:t>, 2024 og 2025 til rekruttering av</w:t>
          </w:r>
          <w:r>
            <w:rPr>
              <w:rFonts w:cs="Arial"/>
            </w:rPr>
            <w:t xml:space="preserve"> </w:t>
          </w:r>
        </w:p>
        <w:p w14:paraId="3B936880" w14:textId="77777777" w:rsidR="0096457E" w:rsidRDefault="004B540B" w:rsidP="0096457E">
          <w:pPr>
            <w:pStyle w:val="Listeavsnitt"/>
            <w:numPr>
              <w:ilvl w:val="0"/>
              <w:numId w:val="22"/>
            </w:numPr>
            <w:spacing w:after="200"/>
            <w:rPr>
              <w:rFonts w:cs="Arial"/>
            </w:rPr>
          </w:pPr>
          <w:r w:rsidRPr="0096457E">
            <w:rPr>
              <w:rFonts w:cs="Arial"/>
            </w:rPr>
            <w:t>studenter med samisk språkkompetanse til barnehage- og grunnskolelærerutdanninger</w:t>
          </w:r>
          <w:r w:rsidR="0096457E" w:rsidRPr="0096457E">
            <w:rPr>
              <w:rFonts w:cs="Arial"/>
            </w:rPr>
            <w:t xml:space="preserve"> </w:t>
          </w:r>
        </w:p>
        <w:p w14:paraId="4CE7CEB9" w14:textId="7598BFF8" w:rsidR="004B540B" w:rsidRDefault="0096457E" w:rsidP="0096457E">
          <w:pPr>
            <w:pStyle w:val="Listeavsnitt"/>
            <w:numPr>
              <w:ilvl w:val="0"/>
              <w:numId w:val="22"/>
            </w:numPr>
            <w:spacing w:after="200"/>
            <w:rPr>
              <w:rFonts w:cs="Arial"/>
            </w:rPr>
          </w:pPr>
          <w:r w:rsidRPr="0096457E">
            <w:rPr>
              <w:rFonts w:cs="Arial"/>
            </w:rPr>
            <w:t>studenter til samiske språkutdanninger</w:t>
          </w:r>
        </w:p>
        <w:p w14:paraId="000996E4" w14:textId="0FEC1830" w:rsidR="00D47D54" w:rsidRPr="00D47D54" w:rsidRDefault="00D47D54" w:rsidP="00D47D54">
          <w:pPr>
            <w:spacing w:after="200"/>
            <w:rPr>
              <w:rFonts w:cs="Arial"/>
            </w:rPr>
          </w:pPr>
          <w:r w:rsidRPr="00D47D54">
            <w:rPr>
              <w:rFonts w:cs="Arial"/>
              <w:highlight w:val="yellow"/>
            </w:rPr>
            <w:t xml:space="preserve">Finansiering av prosjektet følges opp i </w:t>
          </w:r>
          <w:r>
            <w:rPr>
              <w:rFonts w:cs="Arial"/>
              <w:highlight w:val="yellow"/>
            </w:rPr>
            <w:t xml:space="preserve">Sametingets </w:t>
          </w:r>
          <w:r w:rsidRPr="00D47D54">
            <w:rPr>
              <w:rFonts w:cs="Arial"/>
              <w:highlight w:val="yellow"/>
            </w:rPr>
            <w:t>årlige budsjettbehandling.</w:t>
          </w:r>
        </w:p>
        <w:p w14:paraId="22A3E9A8" w14:textId="2314E171" w:rsidR="000E41B2" w:rsidRPr="000F10EC" w:rsidRDefault="00030730" w:rsidP="000E41B2">
          <w:pPr>
            <w:spacing w:after="200"/>
            <w:rPr>
              <w:rFonts w:cs="Arial"/>
            </w:rPr>
          </w:pPr>
          <w:r w:rsidRPr="00030730">
            <w:rPr>
              <w:rFonts w:cs="Arial"/>
              <w:highlight w:val="yellow"/>
            </w:rPr>
            <w:t xml:space="preserve">Prosjektet opprettes </w:t>
          </w:r>
          <w:r w:rsidR="004B540B" w:rsidRPr="00030730">
            <w:rPr>
              <w:rFonts w:cs="Arial"/>
              <w:highlight w:val="yellow"/>
            </w:rPr>
            <w:t xml:space="preserve">med </w:t>
          </w:r>
          <w:r w:rsidR="004B540B" w:rsidRPr="00D47D54">
            <w:rPr>
              <w:rFonts w:cs="Arial"/>
              <w:highlight w:val="yellow"/>
            </w:rPr>
            <w:t xml:space="preserve">grunnlag i </w:t>
          </w:r>
          <w:r w:rsidR="00181A97" w:rsidRPr="00D47D54">
            <w:rPr>
              <w:rFonts w:cs="Arial"/>
              <w:highlight w:val="yellow"/>
            </w:rPr>
            <w:t>Sametingets behandling av denne saken</w:t>
          </w:r>
          <w:r w:rsidR="004B540B" w:rsidRPr="00D47D54">
            <w:rPr>
              <w:rFonts w:cs="Arial"/>
              <w:highlight w:val="yellow"/>
            </w:rPr>
            <w:t>.</w:t>
          </w:r>
          <w:r w:rsidR="004B540B">
            <w:rPr>
              <w:rFonts w:cs="Arial"/>
            </w:rPr>
            <w:t xml:space="preserve"> </w:t>
          </w:r>
        </w:p>
      </w:sdtContent>
    </w:sdt>
    <w:bookmarkEnd w:id="7"/>
    <w:p w14:paraId="05478D01" w14:textId="77777777" w:rsidR="00E67498" w:rsidRPr="000F10EC" w:rsidRDefault="00E67498">
      <w:pPr>
        <w:rPr>
          <w:rFonts w:cs="Arial"/>
        </w:rPr>
      </w:pPr>
    </w:p>
    <w:sectPr w:rsidR="00E67498" w:rsidRPr="000F10EC" w:rsidSect="00A9078E">
      <w:footerReference w:type="default" r:id="rId11"/>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1DBE" w14:textId="77777777" w:rsidR="003F55E1" w:rsidRDefault="003F55E1">
      <w:r>
        <w:separator/>
      </w:r>
    </w:p>
  </w:endnote>
  <w:endnote w:type="continuationSeparator" w:id="0">
    <w:p w14:paraId="03461C81" w14:textId="77777777" w:rsidR="003F55E1" w:rsidRDefault="003F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8515"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7D85" w14:textId="77777777" w:rsidR="003F55E1" w:rsidRDefault="003F55E1">
      <w:r>
        <w:separator/>
      </w:r>
    </w:p>
  </w:footnote>
  <w:footnote w:type="continuationSeparator" w:id="0">
    <w:p w14:paraId="201D474B" w14:textId="77777777" w:rsidR="003F55E1" w:rsidRDefault="003F5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900477"/>
    <w:multiLevelType w:val="hybridMultilevel"/>
    <w:tmpl w:val="DC58B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6B46098"/>
    <w:multiLevelType w:val="hybridMultilevel"/>
    <w:tmpl w:val="CD5E433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1AB4105D"/>
    <w:multiLevelType w:val="hybridMultilevel"/>
    <w:tmpl w:val="CBD8B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3A271F"/>
    <w:multiLevelType w:val="hybridMultilevel"/>
    <w:tmpl w:val="06E0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214711"/>
    <w:multiLevelType w:val="hybridMultilevel"/>
    <w:tmpl w:val="241CB34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872768546">
    <w:abstractNumId w:val="3"/>
  </w:num>
  <w:num w:numId="2" w16cid:durableId="137263199">
    <w:abstractNumId w:val="3"/>
  </w:num>
  <w:num w:numId="3" w16cid:durableId="2023623250">
    <w:abstractNumId w:val="4"/>
  </w:num>
  <w:num w:numId="4" w16cid:durableId="1496800566">
    <w:abstractNumId w:val="4"/>
  </w:num>
  <w:num w:numId="5" w16cid:durableId="1026758041">
    <w:abstractNumId w:val="2"/>
  </w:num>
  <w:num w:numId="6" w16cid:durableId="1519154792">
    <w:abstractNumId w:val="2"/>
  </w:num>
  <w:num w:numId="7" w16cid:durableId="361052610">
    <w:abstractNumId w:val="1"/>
  </w:num>
  <w:num w:numId="8" w16cid:durableId="1643388826">
    <w:abstractNumId w:val="1"/>
  </w:num>
  <w:num w:numId="9" w16cid:durableId="1756392053">
    <w:abstractNumId w:val="11"/>
  </w:num>
  <w:num w:numId="10" w16cid:durableId="947156281">
    <w:abstractNumId w:val="5"/>
  </w:num>
  <w:num w:numId="11" w16cid:durableId="76291632">
    <w:abstractNumId w:val="3"/>
  </w:num>
  <w:num w:numId="12" w16cid:durableId="1776898525">
    <w:abstractNumId w:val="4"/>
  </w:num>
  <w:num w:numId="13" w16cid:durableId="1815217721">
    <w:abstractNumId w:val="2"/>
  </w:num>
  <w:num w:numId="14" w16cid:durableId="1271817715">
    <w:abstractNumId w:val="1"/>
  </w:num>
  <w:num w:numId="15" w16cid:durableId="712660354">
    <w:abstractNumId w:val="11"/>
  </w:num>
  <w:num w:numId="16" w16cid:durableId="1876188984">
    <w:abstractNumId w:val="5"/>
  </w:num>
  <w:num w:numId="17" w16cid:durableId="644511429">
    <w:abstractNumId w:val="0"/>
  </w:num>
  <w:num w:numId="18" w16cid:durableId="931476222">
    <w:abstractNumId w:val="7"/>
  </w:num>
  <w:num w:numId="19" w16cid:durableId="1554198638">
    <w:abstractNumId w:val="9"/>
  </w:num>
  <w:num w:numId="20" w16cid:durableId="212666989">
    <w:abstractNumId w:val="8"/>
  </w:num>
  <w:num w:numId="21" w16cid:durableId="1674986776">
    <w:abstractNumId w:val="10"/>
  </w:num>
  <w:num w:numId="22" w16cid:durableId="1178227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22682"/>
    <w:rsid w:val="00025EF3"/>
    <w:rsid w:val="000271AD"/>
    <w:rsid w:val="00030730"/>
    <w:rsid w:val="000345A2"/>
    <w:rsid w:val="00056EEE"/>
    <w:rsid w:val="00066834"/>
    <w:rsid w:val="0008397A"/>
    <w:rsid w:val="000A2825"/>
    <w:rsid w:val="000A5DB6"/>
    <w:rsid w:val="000E134F"/>
    <w:rsid w:val="000E41B2"/>
    <w:rsid w:val="000E5627"/>
    <w:rsid w:val="000F10EC"/>
    <w:rsid w:val="00102FB2"/>
    <w:rsid w:val="00124A2C"/>
    <w:rsid w:val="0013566C"/>
    <w:rsid w:val="00140A1F"/>
    <w:rsid w:val="00181A97"/>
    <w:rsid w:val="001A54E0"/>
    <w:rsid w:val="001A5B2B"/>
    <w:rsid w:val="001B5A78"/>
    <w:rsid w:val="001B66A7"/>
    <w:rsid w:val="001C18C8"/>
    <w:rsid w:val="00205D84"/>
    <w:rsid w:val="0028297C"/>
    <w:rsid w:val="00285710"/>
    <w:rsid w:val="00296EB8"/>
    <w:rsid w:val="002A36EE"/>
    <w:rsid w:val="002B0A11"/>
    <w:rsid w:val="002D37A0"/>
    <w:rsid w:val="00300813"/>
    <w:rsid w:val="003161E2"/>
    <w:rsid w:val="00324930"/>
    <w:rsid w:val="00331E4C"/>
    <w:rsid w:val="00337B19"/>
    <w:rsid w:val="003579FD"/>
    <w:rsid w:val="0038199D"/>
    <w:rsid w:val="00390367"/>
    <w:rsid w:val="003B70B2"/>
    <w:rsid w:val="003D09B4"/>
    <w:rsid w:val="003D1FE7"/>
    <w:rsid w:val="003E6E5B"/>
    <w:rsid w:val="003F22DD"/>
    <w:rsid w:val="003F55E1"/>
    <w:rsid w:val="00410F8E"/>
    <w:rsid w:val="00425180"/>
    <w:rsid w:val="00441DFA"/>
    <w:rsid w:val="00447280"/>
    <w:rsid w:val="0046078D"/>
    <w:rsid w:val="00484B1B"/>
    <w:rsid w:val="004855AE"/>
    <w:rsid w:val="004A2A7D"/>
    <w:rsid w:val="004B159F"/>
    <w:rsid w:val="004B540B"/>
    <w:rsid w:val="004C0D8F"/>
    <w:rsid w:val="004C4C1F"/>
    <w:rsid w:val="004C6930"/>
    <w:rsid w:val="004E4C24"/>
    <w:rsid w:val="004F2FE2"/>
    <w:rsid w:val="004F4589"/>
    <w:rsid w:val="00546385"/>
    <w:rsid w:val="00555A7C"/>
    <w:rsid w:val="005806B6"/>
    <w:rsid w:val="005B4397"/>
    <w:rsid w:val="005B43B4"/>
    <w:rsid w:val="005D2CC5"/>
    <w:rsid w:val="005E6415"/>
    <w:rsid w:val="00604020"/>
    <w:rsid w:val="0061483E"/>
    <w:rsid w:val="00651A43"/>
    <w:rsid w:val="006605A7"/>
    <w:rsid w:val="006675E4"/>
    <w:rsid w:val="00687C42"/>
    <w:rsid w:val="006C0653"/>
    <w:rsid w:val="006D6BAF"/>
    <w:rsid w:val="006F3444"/>
    <w:rsid w:val="007230F3"/>
    <w:rsid w:val="00723C45"/>
    <w:rsid w:val="00765BF5"/>
    <w:rsid w:val="0077674A"/>
    <w:rsid w:val="007829E7"/>
    <w:rsid w:val="00793E16"/>
    <w:rsid w:val="007C568B"/>
    <w:rsid w:val="007E2537"/>
    <w:rsid w:val="007F5AEA"/>
    <w:rsid w:val="00802C4C"/>
    <w:rsid w:val="00813C4A"/>
    <w:rsid w:val="0082250C"/>
    <w:rsid w:val="00824BFA"/>
    <w:rsid w:val="008426B7"/>
    <w:rsid w:val="00843EA9"/>
    <w:rsid w:val="00877846"/>
    <w:rsid w:val="00893A37"/>
    <w:rsid w:val="008B2B5F"/>
    <w:rsid w:val="008C3D72"/>
    <w:rsid w:val="008F2114"/>
    <w:rsid w:val="00924DE9"/>
    <w:rsid w:val="009260EF"/>
    <w:rsid w:val="00964118"/>
    <w:rsid w:val="0096457E"/>
    <w:rsid w:val="009915F8"/>
    <w:rsid w:val="009E12F6"/>
    <w:rsid w:val="009E6CB9"/>
    <w:rsid w:val="009F12CE"/>
    <w:rsid w:val="00A06BAD"/>
    <w:rsid w:val="00A20303"/>
    <w:rsid w:val="00A401D6"/>
    <w:rsid w:val="00A4329F"/>
    <w:rsid w:val="00A55689"/>
    <w:rsid w:val="00A56CD7"/>
    <w:rsid w:val="00A62BCD"/>
    <w:rsid w:val="00A64B30"/>
    <w:rsid w:val="00A65EFB"/>
    <w:rsid w:val="00A75041"/>
    <w:rsid w:val="00A84353"/>
    <w:rsid w:val="00A9078E"/>
    <w:rsid w:val="00AE4DBB"/>
    <w:rsid w:val="00AF564E"/>
    <w:rsid w:val="00B03DAE"/>
    <w:rsid w:val="00B33283"/>
    <w:rsid w:val="00B40479"/>
    <w:rsid w:val="00B455EF"/>
    <w:rsid w:val="00B6071A"/>
    <w:rsid w:val="00B61BF8"/>
    <w:rsid w:val="00B916FA"/>
    <w:rsid w:val="00B928F5"/>
    <w:rsid w:val="00BA41BA"/>
    <w:rsid w:val="00BA55B7"/>
    <w:rsid w:val="00BC3B24"/>
    <w:rsid w:val="00BF54B9"/>
    <w:rsid w:val="00C16FF3"/>
    <w:rsid w:val="00C20EC0"/>
    <w:rsid w:val="00C33352"/>
    <w:rsid w:val="00C35341"/>
    <w:rsid w:val="00C637FD"/>
    <w:rsid w:val="00C70F54"/>
    <w:rsid w:val="00C7548A"/>
    <w:rsid w:val="00CA2AEA"/>
    <w:rsid w:val="00CD507F"/>
    <w:rsid w:val="00CE33A2"/>
    <w:rsid w:val="00CE4C53"/>
    <w:rsid w:val="00D0768E"/>
    <w:rsid w:val="00D31D5E"/>
    <w:rsid w:val="00D417DC"/>
    <w:rsid w:val="00D4230F"/>
    <w:rsid w:val="00D47D54"/>
    <w:rsid w:val="00D50844"/>
    <w:rsid w:val="00D62780"/>
    <w:rsid w:val="00D94152"/>
    <w:rsid w:val="00DB41F6"/>
    <w:rsid w:val="00DC395A"/>
    <w:rsid w:val="00E15B5E"/>
    <w:rsid w:val="00E2398E"/>
    <w:rsid w:val="00E276FC"/>
    <w:rsid w:val="00E55604"/>
    <w:rsid w:val="00E55EDB"/>
    <w:rsid w:val="00E56CE9"/>
    <w:rsid w:val="00E67498"/>
    <w:rsid w:val="00EA30C8"/>
    <w:rsid w:val="00EE7EA3"/>
    <w:rsid w:val="00F27446"/>
    <w:rsid w:val="00F427C0"/>
    <w:rsid w:val="00F46B1F"/>
    <w:rsid w:val="00F52ED6"/>
    <w:rsid w:val="00F54D98"/>
    <w:rsid w:val="00F57B2D"/>
    <w:rsid w:val="00F611EB"/>
    <w:rsid w:val="00F64403"/>
    <w:rsid w:val="00F75F96"/>
    <w:rsid w:val="00F87786"/>
    <w:rsid w:val="00F91516"/>
    <w:rsid w:val="00F93D87"/>
    <w:rsid w:val="00FB701F"/>
    <w:rsid w:val="00FC5BF7"/>
    <w:rsid w:val="00FE1D31"/>
    <w:rsid w:val="00FF0503"/>
    <w:rsid w:val="00FF0D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28C5B"/>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styleId="Listeavsnitt">
    <w:name w:val="List Paragraph"/>
    <w:basedOn w:val="Normal"/>
    <w:uiPriority w:val="34"/>
    <w:qFormat/>
    <w:rsid w:val="00F46B1F"/>
    <w:pPr>
      <w:ind w:left="720"/>
      <w:contextualSpacing/>
    </w:pPr>
  </w:style>
  <w:style w:type="character" w:styleId="Hyperkobling">
    <w:name w:val="Hyperlink"/>
    <w:basedOn w:val="Standardskriftforavsnitt"/>
    <w:unhideWhenUsed/>
    <w:locked/>
    <w:rsid w:val="009F12CE"/>
    <w:rPr>
      <w:color w:val="0000FF" w:themeColor="hyperlink"/>
      <w:u w:val="single"/>
    </w:rPr>
  </w:style>
  <w:style w:type="character" w:styleId="Ulstomtale">
    <w:name w:val="Unresolved Mention"/>
    <w:basedOn w:val="Standardskriftforavsnitt"/>
    <w:uiPriority w:val="99"/>
    <w:semiHidden/>
    <w:unhideWhenUsed/>
    <w:rsid w:val="009F12CE"/>
    <w:rPr>
      <w:color w:val="605E5C"/>
      <w:shd w:val="clear" w:color="auto" w:fill="E1DFDD"/>
    </w:rPr>
  </w:style>
  <w:style w:type="paragraph" w:styleId="Revisjon">
    <w:name w:val="Revision"/>
    <w:hidden/>
    <w:uiPriority w:val="99"/>
    <w:semiHidden/>
    <w:rsid w:val="00B03D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764">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orskning.no/barn-og-ungdom-utdanning/vennene-dine-pavirker-utdanningsvalget-ditt-mer-enn-du-tror/136758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9418D0"/>
    <w:rsid w:val="00BF6F56"/>
    <w:rsid w:val="00C007F5"/>
    <w:rsid w:val="00D61B63"/>
    <w:rsid w:val="00ED0747"/>
    <w:rsid w:val="00F06A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07.09.2022</fletteDato>
      <sakid>2021002867</sakid>
      <jpid>2021066001</jpid>
      <filUnique>2801708</filUnique>
      <filChecksumFørFlett>VE/QxBk1x0w7G88Wxs6fmw==</filChecksumFørFlett>
      <erHoveddokument>True</erHoveddokument>
      <dcTitle>Sametingets rekrutteringsprosjekt 2023-2025 - samiske språkstudier og lærerutdanninger</dcTitle>
    </websakInfo>
    <sdm_dummy/>
    <templateURI>docx</templateURI>
    <docs>
      <doc>
        <sdm_sdfid/>
        <sdm_watermark/>
      </doc>
    </docs>
  </properties>
  <body>
    <Sdo_Tittel>Sametingets rekrutteringsprosjekt 2023-2025 - samiske språkstudier og lærerutdanninger</Sdo_Tittel>
    <Sas_ArkivSakId>21/2859</Sas_ArkivSakId>
    <Sdo_Tittel2/>
    <TblBeh>
      <table>
        <headers>
          <header>moeteBeh_saksnummer</header>
          <header>moeteBeh_gruppeTittel</header>
        </headers>
        <row>
          <cell/>
          <cell>Sametingsrådet – plenumsaker</cell>
        </row>
      </table>
    </TblBeh>
    <TblVedlegg>
      <table>
        <headers>
          <header>Ndb_tittel</header>
        </headers>
        <row>
          <cell/>
        </row>
      </table>
    </TblVedlegg>
  </body>
  <footer/>
  <header/>
</document>
</file>

<file path=customXml/itemProps1.xml><?xml version="1.0" encoding="utf-8"?>
<ds:datastoreItem xmlns:ds="http://schemas.openxmlformats.org/officeDocument/2006/customXml" ds:itemID="{381F152E-7ABB-4F55-B2B4-4F103A4EC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2955</Words>
  <Characters>15664</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Sametingets rekrutteringsprosjekt 2023-2025 - samiske språkstudier og lærerutdanninger</vt:lpstr>
    </vt:vector>
  </TitlesOfParts>
  <Company>ACOS A/S</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rekrutteringsprosjekt 2023-2025 - samiske språkstudier og lærerutdanninger</dc:title>
  <dc:creator>Anne-Lise Narvestad</dc:creator>
  <cp:lastModifiedBy>Jonassen, Ellen Bull</cp:lastModifiedBy>
  <cp:revision>2</cp:revision>
  <cp:lastPrinted>2022-09-07T09:11:00Z</cp:lastPrinted>
  <dcterms:created xsi:type="dcterms:W3CDTF">2022-09-13T12:49:00Z</dcterms:created>
  <dcterms:modified xsi:type="dcterms:W3CDTF">2022-09-13T12:49:00Z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