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3498" w14:textId="55DE95E3" w:rsidR="004E6246" w:rsidRDefault="002434C1">
      <w:r w:rsidRPr="002434C1">
        <w:t>Arbeidsressurser i Statsforvalterens reindriftsavdeling i Finnmark</w:t>
      </w:r>
      <w:r w:rsidRPr="002434C1">
        <w:br/>
      </w:r>
      <w:r w:rsidRPr="002434C1">
        <w:br/>
        <w:t>Det mangler arbeidsressurser i Statsforvalterens reindriftsavdelinger i Finnmark, i henhold til jobb og ansvar. Avdelingen har mange saker da den tilhører det største reindriftsområdet, blant annet alle saksbehandlinger, orienteringer, tilsyn og så videre, i tillegg har de ansvar for å administrere alle utvalg og styrer som hører under avdelingen. At de har lite arbeidsressurser påvirker reinbeitedistriktene og enkelte reineiere, på den måten at det ikke er tid å gi den informasjonen/veiledningen som reindriften har rett på, og at saksbehandlingstiden for de fleste sakene er lang.</w:t>
      </w:r>
      <w:r w:rsidRPr="002434C1">
        <w:br/>
      </w:r>
      <w:r w:rsidRPr="002434C1">
        <w:br/>
        <w:t>Sametinget må jobbe for at ansvarshavende øker ressursene i Statsforvalterens reindriftsavdeling i Finnmark.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1"/>
    <w:rsid w:val="002434C1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E5B"/>
  <w15:chartTrackingRefBased/>
  <w15:docId w15:val="{41740A72-FB90-428C-8C72-34F01E7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2021-06-15T06:18:00Z</dcterms:created>
  <dcterms:modified xsi:type="dcterms:W3CDTF">2021-06-15T06:19:00Z</dcterms:modified>
</cp:coreProperties>
</file>