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D742" w14:textId="24808BB1" w:rsidR="00E904DA" w:rsidRPr="0016442E" w:rsidRDefault="00E904DA" w:rsidP="00133D13">
      <w:pPr>
        <w:rPr>
          <w:b/>
          <w:u w:val="single"/>
        </w:rPr>
      </w:pPr>
      <w:bookmarkStart w:id="0" w:name="_Hlk71626668"/>
      <w:r w:rsidRPr="0016442E">
        <w:rPr>
          <w:b/>
          <w:u w:val="single"/>
        </w:rPr>
        <w:t>Språksentertreff – Samarbeid</w:t>
      </w:r>
      <w:r w:rsidR="000219FB" w:rsidRPr="0016442E">
        <w:rPr>
          <w:b/>
          <w:u w:val="single"/>
        </w:rPr>
        <w:t xml:space="preserve"> mellom</w:t>
      </w:r>
      <w:r w:rsidRPr="0016442E">
        <w:rPr>
          <w:b/>
          <w:u w:val="single"/>
        </w:rPr>
        <w:t xml:space="preserve"> Sametinget og språksentrene</w:t>
      </w:r>
    </w:p>
    <w:p w14:paraId="1D1DCBBF" w14:textId="1B1E2B44" w:rsidR="009175E5" w:rsidRPr="0016442E" w:rsidRDefault="009175E5" w:rsidP="00133D13">
      <w:pPr>
        <w:rPr>
          <w:b/>
          <w:u w:val="single"/>
        </w:rPr>
      </w:pPr>
    </w:p>
    <w:p w14:paraId="4EED71A7" w14:textId="2D1675FB" w:rsidR="009175E5" w:rsidRPr="0016442E" w:rsidRDefault="00E904DA" w:rsidP="00133D13">
      <w:pPr>
        <w:rPr>
          <w:bCs/>
        </w:rPr>
      </w:pPr>
      <w:r w:rsidRPr="0016442E">
        <w:rPr>
          <w:bCs/>
        </w:rPr>
        <w:br/>
        <w:t>V i skal førs</w:t>
      </w:r>
      <w:r w:rsidR="002A6AE0" w:rsidRPr="0016442E">
        <w:rPr>
          <w:bCs/>
        </w:rPr>
        <w:t>t se på</w:t>
      </w:r>
      <w:r w:rsidRPr="0016442E">
        <w:rPr>
          <w:bCs/>
        </w:rPr>
        <w:t xml:space="preserve"> hovedpunktene </w:t>
      </w:r>
      <w:r w:rsidR="002A6AE0" w:rsidRPr="0016442E">
        <w:rPr>
          <w:bCs/>
        </w:rPr>
        <w:t xml:space="preserve">i </w:t>
      </w:r>
      <w:r w:rsidRPr="0016442E">
        <w:rPr>
          <w:bCs/>
        </w:rPr>
        <w:t>Mikkel Eskil</w:t>
      </w:r>
      <w:r w:rsidR="002A6AE0" w:rsidRPr="0016442E">
        <w:rPr>
          <w:bCs/>
        </w:rPr>
        <w:t>s innlegg.</w:t>
      </w:r>
    </w:p>
    <w:p w14:paraId="64F27B5A" w14:textId="73AF36F4" w:rsidR="00002FC4" w:rsidRPr="0016442E" w:rsidRDefault="003C186B" w:rsidP="00617C61">
      <w:pPr>
        <w:rPr>
          <w:rStyle w:val="normaltextrun"/>
          <w:rFonts w:asciiTheme="minorHAnsi" w:hAnsiTheme="minorHAnsi" w:cstheme="minorHAnsi"/>
          <w:b/>
          <w:bCs/>
        </w:rPr>
      </w:pPr>
      <w:r w:rsidRPr="0016442E">
        <w:rPr>
          <w:rStyle w:val="normaltextrun"/>
          <w:rFonts w:asciiTheme="minorHAnsi" w:hAnsiTheme="minorHAnsi" w:cstheme="minorHAnsi"/>
          <w:b/>
          <w:bCs/>
        </w:rPr>
        <w:br/>
        <w:t>Sametingets</w:t>
      </w:r>
      <w:r w:rsidR="00002FC4" w:rsidRPr="0016442E">
        <w:rPr>
          <w:rStyle w:val="normaltextrun"/>
          <w:rFonts w:asciiTheme="minorHAnsi" w:hAnsiTheme="minorHAnsi" w:cstheme="minorHAnsi"/>
          <w:b/>
          <w:bCs/>
        </w:rPr>
        <w:t xml:space="preserve"> hovedmål med språksentermidlene er at antall språkbrukere skal øke.</w:t>
      </w:r>
    </w:p>
    <w:p w14:paraId="35DD8E83" w14:textId="24ECBE27" w:rsidR="009175E5" w:rsidRPr="0016442E" w:rsidRDefault="009175E5" w:rsidP="00027250">
      <w:pPr>
        <w:pStyle w:val="paragraph"/>
        <w:spacing w:before="0" w:beforeAutospacing="0" w:after="0" w:afterAutospacing="0"/>
        <w:textAlignment w:val="baseline"/>
        <w:rPr>
          <w:rStyle w:val="eop"/>
          <w:rFonts w:asciiTheme="minorHAnsi" w:hAnsiTheme="minorHAnsi" w:cstheme="minorHAnsi"/>
          <w:sz w:val="22"/>
          <w:szCs w:val="22"/>
        </w:rPr>
      </w:pPr>
    </w:p>
    <w:p w14:paraId="3C4337CC" w14:textId="775AB33B" w:rsidR="00B207B3" w:rsidRPr="0016442E" w:rsidRDefault="00B207B3" w:rsidP="009175E5">
      <w:pPr>
        <w:pStyle w:val="paragraph"/>
        <w:numPr>
          <w:ilvl w:val="0"/>
          <w:numId w:val="49"/>
        </w:numPr>
        <w:spacing w:before="0" w:beforeAutospacing="0" w:after="0" w:afterAutospacing="0"/>
        <w:textAlignment w:val="baseline"/>
        <w:rPr>
          <w:rStyle w:val="eop"/>
          <w:rFonts w:asciiTheme="minorHAnsi" w:hAnsiTheme="minorHAnsi" w:cstheme="minorHAnsi"/>
          <w:sz w:val="22"/>
          <w:szCs w:val="22"/>
        </w:rPr>
      </w:pPr>
      <w:r w:rsidRPr="0016442E">
        <w:rPr>
          <w:rStyle w:val="eop"/>
          <w:rFonts w:asciiTheme="minorHAnsi" w:hAnsiTheme="minorHAnsi" w:cstheme="minorHAnsi"/>
          <w:sz w:val="22"/>
          <w:szCs w:val="22"/>
        </w:rPr>
        <w:t xml:space="preserve">Språksentrenes hovedoppgave </w:t>
      </w:r>
      <w:r w:rsidR="00373E01" w:rsidRPr="0016442E">
        <w:rPr>
          <w:rStyle w:val="eop"/>
          <w:rFonts w:asciiTheme="minorHAnsi" w:hAnsiTheme="minorHAnsi" w:cstheme="minorHAnsi"/>
          <w:sz w:val="22"/>
          <w:szCs w:val="22"/>
        </w:rPr>
        <w:t>skal være å øke antall språkbrukere.</w:t>
      </w:r>
    </w:p>
    <w:p w14:paraId="7E4DC566" w14:textId="4DA2CF7E" w:rsidR="009175E5" w:rsidRPr="0016442E" w:rsidRDefault="00462CBE" w:rsidP="009175E5">
      <w:pPr>
        <w:pStyle w:val="Listeavsnitt"/>
        <w:numPr>
          <w:ilvl w:val="0"/>
          <w:numId w:val="49"/>
        </w:numPr>
        <w:rPr>
          <w:rStyle w:val="normaltextrun"/>
          <w:bCs/>
        </w:rPr>
      </w:pPr>
      <w:r w:rsidRPr="0016442E">
        <w:rPr>
          <w:rStyle w:val="normaltextrun"/>
          <w:rFonts w:asciiTheme="minorHAnsi" w:hAnsiTheme="minorHAnsi" w:cstheme="minorHAnsi"/>
        </w:rPr>
        <w:t xml:space="preserve">Sametingets </w:t>
      </w:r>
      <w:r w:rsidR="000D7A5B" w:rsidRPr="0016442E">
        <w:rPr>
          <w:rStyle w:val="normaltextrun"/>
          <w:rFonts w:asciiTheme="minorHAnsi" w:hAnsiTheme="minorHAnsi" w:cstheme="minorHAnsi"/>
        </w:rPr>
        <w:t>for</w:t>
      </w:r>
      <w:r w:rsidRPr="0016442E">
        <w:rPr>
          <w:rStyle w:val="normaltextrun"/>
          <w:rFonts w:asciiTheme="minorHAnsi" w:hAnsiTheme="minorHAnsi" w:cstheme="minorHAnsi"/>
        </w:rPr>
        <w:t xml:space="preserve">mål </w:t>
      </w:r>
      <w:r w:rsidR="000D7A5B" w:rsidRPr="0016442E">
        <w:rPr>
          <w:rStyle w:val="normaltextrun"/>
          <w:rFonts w:asciiTheme="minorHAnsi" w:hAnsiTheme="minorHAnsi" w:cstheme="minorHAnsi"/>
        </w:rPr>
        <w:t>med</w:t>
      </w:r>
      <w:r w:rsidR="0018608D" w:rsidRPr="0016442E">
        <w:rPr>
          <w:rStyle w:val="normaltextrun"/>
          <w:rFonts w:asciiTheme="minorHAnsi" w:hAnsiTheme="minorHAnsi" w:cstheme="minorHAnsi"/>
        </w:rPr>
        <w:t xml:space="preserve"> språksentrene er at språksentrene skal</w:t>
      </w:r>
      <w:r w:rsidR="00416B5E" w:rsidRPr="0016442E">
        <w:rPr>
          <w:rStyle w:val="normaltextrun"/>
          <w:rFonts w:asciiTheme="minorHAnsi" w:hAnsiTheme="minorHAnsi" w:cstheme="minorHAnsi"/>
        </w:rPr>
        <w:t xml:space="preserve"> </w:t>
      </w:r>
      <w:r w:rsidR="000D7A5B" w:rsidRPr="0016442E">
        <w:rPr>
          <w:rStyle w:val="normaltextrun"/>
          <w:rFonts w:asciiTheme="minorHAnsi" w:hAnsiTheme="minorHAnsi" w:cstheme="minorHAnsi"/>
        </w:rPr>
        <w:t>drive</w:t>
      </w:r>
      <w:r w:rsidR="00416B5E" w:rsidRPr="0016442E">
        <w:rPr>
          <w:rStyle w:val="normaltextrun"/>
          <w:rFonts w:asciiTheme="minorHAnsi" w:hAnsiTheme="minorHAnsi" w:cstheme="minorHAnsi"/>
        </w:rPr>
        <w:t xml:space="preserve"> språk</w:t>
      </w:r>
      <w:r w:rsidR="000D7A5B" w:rsidRPr="0016442E">
        <w:rPr>
          <w:rStyle w:val="normaltextrun"/>
          <w:rFonts w:asciiTheme="minorHAnsi" w:hAnsiTheme="minorHAnsi" w:cstheme="minorHAnsi"/>
        </w:rPr>
        <w:t>opplæring</w:t>
      </w:r>
      <w:r w:rsidR="00416B5E" w:rsidRPr="0016442E">
        <w:rPr>
          <w:rStyle w:val="normaltextrun"/>
          <w:rFonts w:asciiTheme="minorHAnsi" w:hAnsiTheme="minorHAnsi" w:cstheme="minorHAnsi"/>
        </w:rPr>
        <w:t xml:space="preserve"> og</w:t>
      </w:r>
      <w:r w:rsidR="0055608F" w:rsidRPr="0016442E">
        <w:rPr>
          <w:rStyle w:val="normaltextrun"/>
          <w:rFonts w:asciiTheme="minorHAnsi" w:hAnsiTheme="minorHAnsi" w:cstheme="minorHAnsi"/>
        </w:rPr>
        <w:t xml:space="preserve"> legge til rette for språkarenaer.</w:t>
      </w:r>
    </w:p>
    <w:p w14:paraId="21C80CAD" w14:textId="06BC1CB9" w:rsidR="009175E5" w:rsidRPr="0016442E" w:rsidRDefault="009175E5" w:rsidP="009175E5">
      <w:pPr>
        <w:rPr>
          <w:bCs/>
        </w:rPr>
      </w:pPr>
    </w:p>
    <w:p w14:paraId="341FC15F" w14:textId="664132A4" w:rsidR="00764622" w:rsidRPr="0016442E" w:rsidRDefault="00764622" w:rsidP="009175E5">
      <w:pPr>
        <w:rPr>
          <w:rStyle w:val="normaltextrun"/>
          <w:rFonts w:asciiTheme="minorHAnsi" w:hAnsiTheme="minorHAnsi" w:cstheme="minorHAnsi"/>
        </w:rPr>
      </w:pPr>
    </w:p>
    <w:p w14:paraId="2164A938" w14:textId="32E76AE6" w:rsidR="004D66B7" w:rsidRPr="0016442E" w:rsidRDefault="00764622" w:rsidP="009175E5">
      <w:pPr>
        <w:rPr>
          <w:bCs/>
        </w:rPr>
      </w:pPr>
      <w:r w:rsidRPr="0016442E">
        <w:rPr>
          <w:rStyle w:val="normaltextrun"/>
          <w:rFonts w:asciiTheme="minorHAnsi" w:hAnsiTheme="minorHAnsi" w:cstheme="minorHAnsi"/>
        </w:rPr>
        <w:t xml:space="preserve">Sametinget </w:t>
      </w:r>
      <w:r w:rsidR="0055608F" w:rsidRPr="0016442E">
        <w:rPr>
          <w:rStyle w:val="normaltextrun"/>
          <w:rFonts w:asciiTheme="minorHAnsi" w:hAnsiTheme="minorHAnsi" w:cstheme="minorHAnsi"/>
        </w:rPr>
        <w:t>skal også neste år vurdere</w:t>
      </w:r>
      <w:r w:rsidR="00B87480" w:rsidRPr="0016442E">
        <w:rPr>
          <w:rStyle w:val="normaltextrun"/>
          <w:rFonts w:asciiTheme="minorHAnsi" w:hAnsiTheme="minorHAnsi" w:cstheme="minorHAnsi"/>
        </w:rPr>
        <w:t xml:space="preserve"> om det er mulig å gi en tilleggsbevilgning til språksentrene, i tillegg til tilskudd til språkkurs og arenaer.</w:t>
      </w:r>
      <w:r w:rsidR="00A9013B" w:rsidRPr="0016442E">
        <w:rPr>
          <w:rStyle w:val="normaltextrun"/>
          <w:rFonts w:asciiTheme="minorHAnsi" w:hAnsiTheme="minorHAnsi" w:cstheme="minorHAnsi"/>
        </w:rPr>
        <w:br/>
        <w:t>Tilleggs</w:t>
      </w:r>
      <w:r w:rsidR="00612E37" w:rsidRPr="0016442E">
        <w:rPr>
          <w:rStyle w:val="normaltextrun"/>
          <w:rFonts w:asciiTheme="minorHAnsi" w:hAnsiTheme="minorHAnsi" w:cstheme="minorHAnsi"/>
        </w:rPr>
        <w:t xml:space="preserve">bevilgningen gis til de språksentrene som jobber godt med språkopplæring, som både arrangerer gode språkkurs og språkarenaer. </w:t>
      </w:r>
      <w:r w:rsidR="00827C6E" w:rsidRPr="0016442E">
        <w:rPr>
          <w:rStyle w:val="normaltextrun"/>
          <w:rFonts w:asciiTheme="minorHAnsi" w:hAnsiTheme="minorHAnsi" w:cstheme="minorHAnsi"/>
        </w:rPr>
        <w:br/>
      </w:r>
    </w:p>
    <w:p w14:paraId="53BED44C" w14:textId="5AE3456B" w:rsidR="009175E5" w:rsidRPr="0016442E" w:rsidRDefault="009175E5" w:rsidP="009175E5">
      <w:pPr>
        <w:rPr>
          <w:bCs/>
        </w:rPr>
      </w:pPr>
    </w:p>
    <w:p w14:paraId="5BEB0398" w14:textId="29A00190" w:rsidR="009175E5" w:rsidRPr="0016442E" w:rsidRDefault="0071018D" w:rsidP="009175E5">
      <w:pPr>
        <w:rPr>
          <w:bCs/>
        </w:rPr>
      </w:pPr>
      <w:r w:rsidRPr="0016442E">
        <w:rPr>
          <w:bCs/>
        </w:rPr>
        <w:t xml:space="preserve">Språksentrenes tilleggstiltak: </w:t>
      </w:r>
    </w:p>
    <w:p w14:paraId="5137C1C9" w14:textId="63121C60" w:rsidR="009175E5" w:rsidRPr="0016442E" w:rsidRDefault="009175E5" w:rsidP="009175E5">
      <w:pPr>
        <w:rPr>
          <w:bCs/>
        </w:rPr>
      </w:pPr>
    </w:p>
    <w:p w14:paraId="7F6B27EA" w14:textId="77777777" w:rsidR="005F6F06" w:rsidRPr="005F6F06" w:rsidRDefault="005F6F06" w:rsidP="005F6F06">
      <w:pPr>
        <w:rPr>
          <w:rFonts w:eastAsia="Calibri"/>
        </w:rPr>
      </w:pPr>
      <w:r w:rsidRPr="005F6F06">
        <w:rPr>
          <w:rFonts w:eastAsia="Calibri"/>
        </w:rPr>
        <w:t>Tiltak som kan være til hjelp ved gjennomføring av språkkurs og språkarenaer. Vi vet at noen språksentre har utviklet gode metoder for hvordan de underviser i samisk slik at folk begynner å snakke samisk. Noen språksentre har igjen utviklet gode måter å arrangere språkarenaene på, som gjør at folk begynner å snakke mer samisk, også utenfor språkarenaene.</w:t>
      </w:r>
    </w:p>
    <w:p w14:paraId="2EF83F2B" w14:textId="00F623D4" w:rsidR="00295492" w:rsidRPr="0016442E" w:rsidRDefault="00033C24" w:rsidP="009175E5">
      <w:pPr>
        <w:rPr>
          <w:rStyle w:val="normaltextrun"/>
          <w:rFonts w:asciiTheme="minorHAnsi" w:hAnsiTheme="minorHAnsi" w:cstheme="minorHAnsi"/>
        </w:rPr>
      </w:pPr>
      <w:r w:rsidRPr="0016442E">
        <w:rPr>
          <w:rStyle w:val="normaltextrun"/>
          <w:rFonts w:asciiTheme="minorHAnsi" w:hAnsiTheme="minorHAnsi" w:cstheme="minorHAnsi"/>
        </w:rPr>
        <w:br/>
      </w:r>
    </w:p>
    <w:p w14:paraId="40540C99" w14:textId="612B66C8" w:rsidR="00D25177" w:rsidRPr="0016442E" w:rsidRDefault="00D25177" w:rsidP="00D25177">
      <w:pPr>
        <w:rPr>
          <w:rFonts w:eastAsia="Calibri"/>
        </w:rPr>
      </w:pPr>
      <w:r w:rsidRPr="0016442E">
        <w:rPr>
          <w:rFonts w:eastAsia="Calibri"/>
        </w:rPr>
        <w:t>Sametinget vil at denne kunnskapen og kompetansen som dere har, skal komme alle språksentrene til gode.</w:t>
      </w:r>
    </w:p>
    <w:p w14:paraId="0444B6CE" w14:textId="77FF8F7F" w:rsidR="00295492" w:rsidRPr="0016442E" w:rsidRDefault="007B0B9F" w:rsidP="009175E5">
      <w:pPr>
        <w:rPr>
          <w:bCs/>
        </w:rPr>
      </w:pPr>
      <w:r w:rsidRPr="0016442E">
        <w:rPr>
          <w:rStyle w:val="normaltextrun"/>
          <w:rFonts w:asciiTheme="minorHAnsi" w:hAnsiTheme="minorHAnsi" w:cstheme="minorHAnsi"/>
        </w:rPr>
        <w:t>Derfor vurder</w:t>
      </w:r>
      <w:r w:rsidR="008B14C7" w:rsidRPr="0016442E">
        <w:rPr>
          <w:rStyle w:val="normaltextrun"/>
          <w:rFonts w:asciiTheme="minorHAnsi" w:hAnsiTheme="minorHAnsi" w:cstheme="minorHAnsi"/>
        </w:rPr>
        <w:t>er vi å gi</w:t>
      </w:r>
    </w:p>
    <w:p w14:paraId="5DDB9B4B" w14:textId="77777777" w:rsidR="00AB28B3" w:rsidRPr="0016442E" w:rsidRDefault="00AB28B3" w:rsidP="00AB28B3">
      <w:pPr>
        <w:pStyle w:val="Listeavsnitt"/>
        <w:numPr>
          <w:ilvl w:val="1"/>
          <w:numId w:val="50"/>
        </w:numPr>
        <w:spacing w:after="160" w:line="252" w:lineRule="auto"/>
        <w:rPr>
          <w:rFonts w:eastAsia="Times New Roman"/>
        </w:rPr>
      </w:pPr>
      <w:r w:rsidRPr="0016442E">
        <w:rPr>
          <w:rFonts w:eastAsia="Times New Roman"/>
        </w:rPr>
        <w:t>Veiledningsmateriell/ metodikk til hvordan lage gode språkarenaer</w:t>
      </w:r>
    </w:p>
    <w:p w14:paraId="4CE17CDD" w14:textId="77777777" w:rsidR="00AB28B3" w:rsidRPr="0016442E" w:rsidRDefault="00AB28B3" w:rsidP="00AB28B3">
      <w:pPr>
        <w:pStyle w:val="Listeavsnitt"/>
        <w:numPr>
          <w:ilvl w:val="1"/>
          <w:numId w:val="50"/>
        </w:numPr>
        <w:spacing w:after="160" w:line="252" w:lineRule="auto"/>
        <w:rPr>
          <w:rFonts w:eastAsia="Times New Roman"/>
        </w:rPr>
      </w:pPr>
      <w:r w:rsidRPr="0016442E">
        <w:rPr>
          <w:rFonts w:eastAsia="Times New Roman"/>
        </w:rPr>
        <w:t>Veiledningsmateriell/ metodikk til hvordan lage gode språkkurs</w:t>
      </w:r>
    </w:p>
    <w:p w14:paraId="5944C97D" w14:textId="5333B790" w:rsidR="00AB28B3" w:rsidRPr="0016442E" w:rsidRDefault="00AB28B3" w:rsidP="00AB28B3">
      <w:pPr>
        <w:pStyle w:val="Listeavsnitt"/>
        <w:numPr>
          <w:ilvl w:val="1"/>
          <w:numId w:val="50"/>
        </w:numPr>
        <w:spacing w:after="160" w:line="252" w:lineRule="auto"/>
        <w:rPr>
          <w:rFonts w:eastAsia="Times New Roman"/>
        </w:rPr>
      </w:pPr>
      <w:r w:rsidRPr="0016442E">
        <w:rPr>
          <w:rFonts w:eastAsia="Times New Roman"/>
        </w:rPr>
        <w:t>Andre hjelpemidler som kan komme til nytte i språkopplæring</w:t>
      </w:r>
    </w:p>
    <w:p w14:paraId="2131FCBE" w14:textId="205C91EC" w:rsidR="009175E5" w:rsidRPr="0016442E" w:rsidRDefault="009175E5" w:rsidP="009175E5">
      <w:pPr>
        <w:spacing w:after="160" w:line="252" w:lineRule="auto"/>
        <w:rPr>
          <w:rFonts w:eastAsia="Times New Roman"/>
        </w:rPr>
      </w:pPr>
    </w:p>
    <w:p w14:paraId="1A56D451" w14:textId="56BA055E" w:rsidR="009175E5" w:rsidRPr="0016442E" w:rsidRDefault="009429E1" w:rsidP="009175E5">
      <w:pPr>
        <w:spacing w:after="160" w:line="252" w:lineRule="auto"/>
        <w:rPr>
          <w:rFonts w:eastAsia="Times New Roman"/>
        </w:rPr>
      </w:pPr>
      <w:r w:rsidRPr="0016442E">
        <w:rPr>
          <w:rFonts w:eastAsia="Times New Roman"/>
        </w:rPr>
        <w:t>Stedsnavnarbeid</w:t>
      </w:r>
    </w:p>
    <w:p w14:paraId="187FE14E" w14:textId="25973C4E" w:rsidR="009429E1" w:rsidRPr="0016442E" w:rsidRDefault="009429E1" w:rsidP="009175E5">
      <w:pPr>
        <w:pStyle w:val="Listeavsnitt"/>
        <w:numPr>
          <w:ilvl w:val="0"/>
          <w:numId w:val="49"/>
        </w:numPr>
        <w:rPr>
          <w:bCs/>
        </w:rPr>
      </w:pPr>
      <w:r w:rsidRPr="0016442E">
        <w:rPr>
          <w:bCs/>
        </w:rPr>
        <w:t xml:space="preserve">Innsamling </w:t>
      </w:r>
      <w:r w:rsidR="0036797B" w:rsidRPr="0016442E">
        <w:rPr>
          <w:bCs/>
        </w:rPr>
        <w:t>og registrering av stedsnavn</w:t>
      </w:r>
    </w:p>
    <w:p w14:paraId="7D19A3DB" w14:textId="2CD6776D" w:rsidR="00295492" w:rsidRPr="0016442E" w:rsidRDefault="00295492" w:rsidP="00295492">
      <w:pPr>
        <w:rPr>
          <w:bCs/>
        </w:rPr>
      </w:pPr>
    </w:p>
    <w:p w14:paraId="3AB064BE" w14:textId="1C15A631" w:rsidR="00295492" w:rsidRPr="0016442E" w:rsidRDefault="00295492" w:rsidP="00295492">
      <w:pPr>
        <w:rPr>
          <w:bCs/>
        </w:rPr>
      </w:pPr>
    </w:p>
    <w:p w14:paraId="1A584191" w14:textId="7C5FEEF1" w:rsidR="00E860B0" w:rsidRPr="00E860B0" w:rsidRDefault="00E860B0" w:rsidP="00E860B0">
      <w:pPr>
        <w:rPr>
          <w:rFonts w:eastAsia="Calibri"/>
        </w:rPr>
      </w:pPr>
      <w:r w:rsidRPr="00E860B0">
        <w:rPr>
          <w:rFonts w:eastAsia="Calibri"/>
        </w:rPr>
        <w:t xml:space="preserve">Fristen for å søke er 31.08.22 for aktiviteter i 2023-2025. </w:t>
      </w:r>
    </w:p>
    <w:p w14:paraId="46D829B9" w14:textId="77777777" w:rsidR="00E860B0" w:rsidRPr="00E860B0" w:rsidRDefault="00E860B0" w:rsidP="00E860B0">
      <w:pPr>
        <w:rPr>
          <w:rFonts w:eastAsia="Calibri"/>
        </w:rPr>
      </w:pPr>
      <w:r w:rsidRPr="00E860B0">
        <w:rPr>
          <w:rFonts w:eastAsia="Calibri"/>
        </w:rPr>
        <w:t xml:space="preserve">Gjelder både til språkkurs og språkarenaer, og også for språksentrenes tilleggstiltak. </w:t>
      </w:r>
    </w:p>
    <w:p w14:paraId="6DC57413" w14:textId="77777777" w:rsidR="00E860B0" w:rsidRPr="00E860B0" w:rsidRDefault="00E860B0" w:rsidP="00E860B0">
      <w:pPr>
        <w:rPr>
          <w:rFonts w:eastAsia="Calibri"/>
        </w:rPr>
      </w:pPr>
      <w:r w:rsidRPr="00E860B0">
        <w:rPr>
          <w:rFonts w:eastAsia="Calibri"/>
        </w:rPr>
        <w:t>I det digitale møte i vår sa vi at språksentrene skulle sende inn forslag til tilleggstiltak dere vil jobbe med fra 2023 innen 1.desember i år. Det trenger dere ikke gjøre likevel, det holder at dere sender inn aktivitetsplaner innen siste dag i august hvor dere legger frem forslagene. Jeg vil si her allerede nå, at neste år vil vi at dere holder tidsfristen samt sender aktivitetsplanene til Sametinget innen fristen 31.08.22. Vi godtar ikke at tidsfristen overskrides, hvis ikke det er svært spesielle grunner til det.  </w:t>
      </w:r>
    </w:p>
    <w:p w14:paraId="178BBFB6" w14:textId="77777777" w:rsidR="00E860B0" w:rsidRPr="0016442E" w:rsidRDefault="00E860B0" w:rsidP="00295492">
      <w:pPr>
        <w:rPr>
          <w:bCs/>
        </w:rPr>
      </w:pPr>
    </w:p>
    <w:p w14:paraId="1A48319F" w14:textId="0929EB74" w:rsidR="00617C61" w:rsidRPr="0016442E" w:rsidRDefault="00617C61" w:rsidP="00295492">
      <w:pPr>
        <w:rPr>
          <w:bCs/>
        </w:rPr>
      </w:pPr>
    </w:p>
    <w:p w14:paraId="0365943F" w14:textId="66778C69" w:rsidR="00E860B0" w:rsidRPr="0016442E" w:rsidRDefault="00E860B0" w:rsidP="00E860B0">
      <w:pPr>
        <w:rPr>
          <w:rFonts w:eastAsia="Calibri"/>
        </w:rPr>
      </w:pPr>
      <w:r w:rsidRPr="0016442E">
        <w:rPr>
          <w:rFonts w:eastAsia="Calibri"/>
        </w:rPr>
        <w:t>Nå begynner vi med gruppearbeid. Vi har delt dere inn i grupper på forhånd, og når gruppearbeidet begynner så flytte</w:t>
      </w:r>
      <w:r w:rsidRPr="0016442E">
        <w:rPr>
          <w:rFonts w:eastAsia="Calibri"/>
        </w:rPr>
        <w:t>s</w:t>
      </w:r>
      <w:r w:rsidRPr="0016442E">
        <w:rPr>
          <w:rFonts w:eastAsia="Calibri"/>
        </w:rPr>
        <w:t xml:space="preserve"> dere til Teams grupperom, hvor dere skal arbeide med spørsmål som dere har fått via møteinnkallelsen. </w:t>
      </w:r>
    </w:p>
    <w:p w14:paraId="283A6748" w14:textId="6AF4F1F3" w:rsidR="005A6B3B" w:rsidRPr="0016442E" w:rsidRDefault="005A6B3B" w:rsidP="00295492">
      <w:pPr>
        <w:rPr>
          <w:bCs/>
        </w:rPr>
      </w:pPr>
    </w:p>
    <w:p w14:paraId="33674973" w14:textId="573C6FAA" w:rsidR="005260AD" w:rsidRPr="0016442E" w:rsidRDefault="005260AD" w:rsidP="00295492">
      <w:pPr>
        <w:rPr>
          <w:rFonts w:eastAsia="Calibri"/>
        </w:rPr>
      </w:pPr>
      <w:r w:rsidRPr="005260AD">
        <w:rPr>
          <w:rFonts w:eastAsia="Calibri"/>
        </w:rPr>
        <w:lastRenderedPageBreak/>
        <w:t xml:space="preserve">Gruppearbeidene avsluttes kl. 11.00. Kl. 11–11.50 blir det fremføring. 10 min pr gruppe. Vi ønsker også at dere sender oss resultatet av gruppearbeidet skriftlig. Derfor er det bra om dere velger en som kan skrive før dere går i gang med gruppearbeidene. </w:t>
      </w:r>
    </w:p>
    <w:p w14:paraId="36C65CAF" w14:textId="2A571494" w:rsidR="005A6B3B" w:rsidRPr="0016442E" w:rsidRDefault="005A6B3B" w:rsidP="00295492">
      <w:pPr>
        <w:rPr>
          <w:bCs/>
        </w:rPr>
      </w:pPr>
    </w:p>
    <w:p w14:paraId="3D958CEC" w14:textId="5698A264" w:rsidR="0036797B" w:rsidRPr="0016442E" w:rsidRDefault="0036797B" w:rsidP="00295492">
      <w:pPr>
        <w:rPr>
          <w:bCs/>
        </w:rPr>
      </w:pPr>
      <w:r w:rsidRPr="0016442E">
        <w:rPr>
          <w:bCs/>
        </w:rPr>
        <w:t xml:space="preserve">Dere styrer selv </w:t>
      </w:r>
      <w:r w:rsidR="003078FE" w:rsidRPr="0016442E">
        <w:rPr>
          <w:bCs/>
        </w:rPr>
        <w:t>når dere</w:t>
      </w:r>
      <w:r w:rsidR="007A4ADB" w:rsidRPr="0016442E">
        <w:rPr>
          <w:bCs/>
        </w:rPr>
        <w:t xml:space="preserve"> vil</w:t>
      </w:r>
      <w:r w:rsidR="003078FE" w:rsidRPr="0016442E">
        <w:rPr>
          <w:bCs/>
        </w:rPr>
        <w:t xml:space="preserve"> ta pause.</w:t>
      </w:r>
      <w:r w:rsidR="007A4ADB" w:rsidRPr="0016442E">
        <w:rPr>
          <w:bCs/>
        </w:rPr>
        <w:br/>
        <w:t xml:space="preserve">Husk at </w:t>
      </w:r>
      <w:r w:rsidR="0016442E" w:rsidRPr="0016442E">
        <w:rPr>
          <w:bCs/>
        </w:rPr>
        <w:t>gruppearbeidet har 4 spørsmål. Det betyr omtrent 15 min pr spørsmål.</w:t>
      </w:r>
    </w:p>
    <w:p w14:paraId="3FB98283" w14:textId="44FA7A03" w:rsidR="005A6B3B" w:rsidRPr="0016442E" w:rsidRDefault="005A6B3B" w:rsidP="00295492">
      <w:pPr>
        <w:rPr>
          <w:bCs/>
        </w:rPr>
      </w:pPr>
    </w:p>
    <w:p w14:paraId="58279B8E" w14:textId="1B20F03D" w:rsidR="005A6B3B" w:rsidRPr="0016442E" w:rsidRDefault="0036797B" w:rsidP="00295492">
      <w:pPr>
        <w:rPr>
          <w:bCs/>
        </w:rPr>
      </w:pPr>
      <w:r w:rsidRPr="0016442E">
        <w:rPr>
          <w:bCs/>
        </w:rPr>
        <w:t>Spørsmål?</w:t>
      </w:r>
    </w:p>
    <w:p w14:paraId="7F98C1A3" w14:textId="28482914" w:rsidR="005A6B3B" w:rsidRPr="0016442E" w:rsidRDefault="005A6B3B" w:rsidP="00295492">
      <w:pPr>
        <w:rPr>
          <w:bCs/>
        </w:rPr>
      </w:pPr>
    </w:p>
    <w:p w14:paraId="735C9F28" w14:textId="38C3A330" w:rsidR="005A6B3B" w:rsidRPr="0016442E" w:rsidRDefault="0036797B" w:rsidP="00295492">
      <w:pPr>
        <w:rPr>
          <w:bCs/>
        </w:rPr>
      </w:pPr>
      <w:r w:rsidRPr="0016442E">
        <w:rPr>
          <w:bCs/>
        </w:rPr>
        <w:t>Lykke til med arbeidet.</w:t>
      </w:r>
      <w:bookmarkEnd w:id="0"/>
    </w:p>
    <w:sectPr w:rsidR="005A6B3B" w:rsidRPr="0016442E" w:rsidSect="00225D0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7A0"/>
    <w:multiLevelType w:val="hybridMultilevel"/>
    <w:tmpl w:val="F97A5D2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 w15:restartNumberingAfterBreak="0">
    <w:nsid w:val="057205D5"/>
    <w:multiLevelType w:val="hybridMultilevel"/>
    <w:tmpl w:val="A63CFD56"/>
    <w:lvl w:ilvl="0" w:tplc="E56E492C">
      <w:numFmt w:val="bullet"/>
      <w:lvlText w:val="-"/>
      <w:lvlJc w:val="left"/>
      <w:pPr>
        <w:ind w:left="2484" w:hanging="360"/>
      </w:pPr>
      <w:rPr>
        <w:rFonts w:ascii="Calibri" w:eastAsiaTheme="minorHAnsi" w:hAnsi="Calibri" w:cs="Calibri" w:hint="default"/>
        <w:b w:val="0"/>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 w15:restartNumberingAfterBreak="0">
    <w:nsid w:val="080F4C02"/>
    <w:multiLevelType w:val="hybridMultilevel"/>
    <w:tmpl w:val="338851C4"/>
    <w:lvl w:ilvl="0" w:tplc="650CD45C">
      <w:start w:val="1"/>
      <w:numFmt w:val="decimal"/>
      <w:lvlText w:val="%1."/>
      <w:lvlJc w:val="left"/>
      <w:pPr>
        <w:ind w:left="502"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9C926C4"/>
    <w:multiLevelType w:val="multilevel"/>
    <w:tmpl w:val="BA0AC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E71B8B"/>
    <w:multiLevelType w:val="hybridMultilevel"/>
    <w:tmpl w:val="C36CA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C07BFE"/>
    <w:multiLevelType w:val="hybridMultilevel"/>
    <w:tmpl w:val="14F65F0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17710F50"/>
    <w:multiLevelType w:val="hybridMultilevel"/>
    <w:tmpl w:val="338851C4"/>
    <w:lvl w:ilvl="0" w:tplc="650CD45C">
      <w:start w:val="1"/>
      <w:numFmt w:val="decimal"/>
      <w:lvlText w:val="%1."/>
      <w:lvlJc w:val="left"/>
      <w:pPr>
        <w:ind w:left="720"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7E322AE"/>
    <w:multiLevelType w:val="hybridMultilevel"/>
    <w:tmpl w:val="60EE2016"/>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8" w15:restartNumberingAfterBreak="0">
    <w:nsid w:val="1D2D0371"/>
    <w:multiLevelType w:val="hybridMultilevel"/>
    <w:tmpl w:val="1916DA42"/>
    <w:lvl w:ilvl="0" w:tplc="28721190">
      <w:numFmt w:val="bullet"/>
      <w:lvlText w:val="-"/>
      <w:lvlJc w:val="left"/>
      <w:pPr>
        <w:ind w:left="1080" w:hanging="360"/>
      </w:pPr>
      <w:rPr>
        <w:rFonts w:ascii="Calibri" w:eastAsia="Times New Roman"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9" w15:restartNumberingAfterBreak="0">
    <w:nsid w:val="29124291"/>
    <w:multiLevelType w:val="multilevel"/>
    <w:tmpl w:val="0FC8E6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275F82"/>
    <w:multiLevelType w:val="hybridMultilevel"/>
    <w:tmpl w:val="338851C4"/>
    <w:lvl w:ilvl="0" w:tplc="650CD45C">
      <w:start w:val="1"/>
      <w:numFmt w:val="decimal"/>
      <w:lvlText w:val="%1."/>
      <w:lvlJc w:val="left"/>
      <w:pPr>
        <w:ind w:left="502"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2E8C68BC"/>
    <w:multiLevelType w:val="multilevel"/>
    <w:tmpl w:val="6F9E73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401230"/>
    <w:multiLevelType w:val="hybridMultilevel"/>
    <w:tmpl w:val="F5E2995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338A6CE6"/>
    <w:multiLevelType w:val="hybridMultilevel"/>
    <w:tmpl w:val="228A89D8"/>
    <w:lvl w:ilvl="0" w:tplc="305487B2">
      <w:numFmt w:val="bullet"/>
      <w:lvlText w:val="-"/>
      <w:lvlJc w:val="left"/>
      <w:pPr>
        <w:ind w:left="2484" w:hanging="360"/>
      </w:pPr>
      <w:rPr>
        <w:rFonts w:ascii="Calibri" w:eastAsiaTheme="minorHAnsi"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15:restartNumberingAfterBreak="0">
    <w:nsid w:val="352047B0"/>
    <w:multiLevelType w:val="hybridMultilevel"/>
    <w:tmpl w:val="30BAC6A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46ED3DA5"/>
    <w:multiLevelType w:val="hybridMultilevel"/>
    <w:tmpl w:val="CFD6D554"/>
    <w:lvl w:ilvl="0" w:tplc="F06E460C">
      <w:start w:val="1"/>
      <w:numFmt w:val="decimal"/>
      <w:lvlText w:val="%1."/>
      <w:lvlJc w:val="left"/>
      <w:pPr>
        <w:ind w:left="720" w:hanging="360"/>
      </w:pPr>
      <w:rPr>
        <w:rFonts w:eastAsia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F01881"/>
    <w:multiLevelType w:val="multilevel"/>
    <w:tmpl w:val="74F8E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990D81"/>
    <w:multiLevelType w:val="hybridMultilevel"/>
    <w:tmpl w:val="D5FE2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C53C69"/>
    <w:multiLevelType w:val="hybridMultilevel"/>
    <w:tmpl w:val="F244CE4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4B9E3859"/>
    <w:multiLevelType w:val="multilevel"/>
    <w:tmpl w:val="E99C93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EA37926"/>
    <w:multiLevelType w:val="hybridMultilevel"/>
    <w:tmpl w:val="97204C1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511B3DED"/>
    <w:multiLevelType w:val="hybridMultilevel"/>
    <w:tmpl w:val="77A45DB0"/>
    <w:lvl w:ilvl="0" w:tplc="F438B482">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522523E0"/>
    <w:multiLevelType w:val="hybridMultilevel"/>
    <w:tmpl w:val="EF0E891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54657300"/>
    <w:multiLevelType w:val="hybridMultilevel"/>
    <w:tmpl w:val="24542F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57B759C6"/>
    <w:multiLevelType w:val="hybridMultilevel"/>
    <w:tmpl w:val="8BCA68EC"/>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15:restartNumberingAfterBreak="0">
    <w:nsid w:val="5C0D1E48"/>
    <w:multiLevelType w:val="hybridMultilevel"/>
    <w:tmpl w:val="6D220E46"/>
    <w:lvl w:ilvl="0" w:tplc="4992CA4C">
      <w:start w:val="1"/>
      <w:numFmt w:val="bullet"/>
      <w:lvlText w:val="-"/>
      <w:lvlJc w:val="left"/>
      <w:pPr>
        <w:ind w:left="1080" w:hanging="360"/>
      </w:pPr>
      <w:rPr>
        <w:rFonts w:ascii="Calibri" w:eastAsiaTheme="minorHAnsi" w:hAnsi="Calibri" w:cs="Calibri" w:hint="default"/>
        <w:b/>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E257476"/>
    <w:multiLevelType w:val="hybridMultilevel"/>
    <w:tmpl w:val="26C4A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F2973CC"/>
    <w:multiLevelType w:val="multilevel"/>
    <w:tmpl w:val="5E02C8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FD41CE"/>
    <w:multiLevelType w:val="multilevel"/>
    <w:tmpl w:val="5B204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0D680C"/>
    <w:multiLevelType w:val="hybridMultilevel"/>
    <w:tmpl w:val="928C90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623E2FA0"/>
    <w:multiLevelType w:val="hybridMultilevel"/>
    <w:tmpl w:val="783E81E2"/>
    <w:lvl w:ilvl="0" w:tplc="04140003">
      <w:start w:val="1"/>
      <w:numFmt w:val="bullet"/>
      <w:lvlText w:val="o"/>
      <w:lvlJc w:val="left"/>
      <w:pPr>
        <w:ind w:left="2508" w:hanging="360"/>
      </w:pPr>
      <w:rPr>
        <w:rFonts w:ascii="Courier New" w:hAnsi="Courier New" w:cs="Courier New" w:hint="default"/>
      </w:rPr>
    </w:lvl>
    <w:lvl w:ilvl="1" w:tplc="04140003" w:tentative="1">
      <w:start w:val="1"/>
      <w:numFmt w:val="bullet"/>
      <w:lvlText w:val="o"/>
      <w:lvlJc w:val="left"/>
      <w:pPr>
        <w:ind w:left="3228" w:hanging="360"/>
      </w:pPr>
      <w:rPr>
        <w:rFonts w:ascii="Courier New" w:hAnsi="Courier New" w:cs="Courier New" w:hint="default"/>
      </w:rPr>
    </w:lvl>
    <w:lvl w:ilvl="2" w:tplc="04140005" w:tentative="1">
      <w:start w:val="1"/>
      <w:numFmt w:val="bullet"/>
      <w:lvlText w:val=""/>
      <w:lvlJc w:val="left"/>
      <w:pPr>
        <w:ind w:left="3948" w:hanging="360"/>
      </w:pPr>
      <w:rPr>
        <w:rFonts w:ascii="Wingdings" w:hAnsi="Wingdings" w:hint="default"/>
      </w:rPr>
    </w:lvl>
    <w:lvl w:ilvl="3" w:tplc="04140001" w:tentative="1">
      <w:start w:val="1"/>
      <w:numFmt w:val="bullet"/>
      <w:lvlText w:val=""/>
      <w:lvlJc w:val="left"/>
      <w:pPr>
        <w:ind w:left="4668" w:hanging="360"/>
      </w:pPr>
      <w:rPr>
        <w:rFonts w:ascii="Symbol" w:hAnsi="Symbol" w:hint="default"/>
      </w:rPr>
    </w:lvl>
    <w:lvl w:ilvl="4" w:tplc="04140003" w:tentative="1">
      <w:start w:val="1"/>
      <w:numFmt w:val="bullet"/>
      <w:lvlText w:val="o"/>
      <w:lvlJc w:val="left"/>
      <w:pPr>
        <w:ind w:left="5388" w:hanging="360"/>
      </w:pPr>
      <w:rPr>
        <w:rFonts w:ascii="Courier New" w:hAnsi="Courier New" w:cs="Courier New" w:hint="default"/>
      </w:rPr>
    </w:lvl>
    <w:lvl w:ilvl="5" w:tplc="04140005" w:tentative="1">
      <w:start w:val="1"/>
      <w:numFmt w:val="bullet"/>
      <w:lvlText w:val=""/>
      <w:lvlJc w:val="left"/>
      <w:pPr>
        <w:ind w:left="6108" w:hanging="360"/>
      </w:pPr>
      <w:rPr>
        <w:rFonts w:ascii="Wingdings" w:hAnsi="Wingdings" w:hint="default"/>
      </w:rPr>
    </w:lvl>
    <w:lvl w:ilvl="6" w:tplc="04140001" w:tentative="1">
      <w:start w:val="1"/>
      <w:numFmt w:val="bullet"/>
      <w:lvlText w:val=""/>
      <w:lvlJc w:val="left"/>
      <w:pPr>
        <w:ind w:left="6828" w:hanging="360"/>
      </w:pPr>
      <w:rPr>
        <w:rFonts w:ascii="Symbol" w:hAnsi="Symbol" w:hint="default"/>
      </w:rPr>
    </w:lvl>
    <w:lvl w:ilvl="7" w:tplc="04140003" w:tentative="1">
      <w:start w:val="1"/>
      <w:numFmt w:val="bullet"/>
      <w:lvlText w:val="o"/>
      <w:lvlJc w:val="left"/>
      <w:pPr>
        <w:ind w:left="7548" w:hanging="360"/>
      </w:pPr>
      <w:rPr>
        <w:rFonts w:ascii="Courier New" w:hAnsi="Courier New" w:cs="Courier New" w:hint="default"/>
      </w:rPr>
    </w:lvl>
    <w:lvl w:ilvl="8" w:tplc="04140005" w:tentative="1">
      <w:start w:val="1"/>
      <w:numFmt w:val="bullet"/>
      <w:lvlText w:val=""/>
      <w:lvlJc w:val="left"/>
      <w:pPr>
        <w:ind w:left="8268" w:hanging="360"/>
      </w:pPr>
      <w:rPr>
        <w:rFonts w:ascii="Wingdings" w:hAnsi="Wingdings" w:hint="default"/>
      </w:rPr>
    </w:lvl>
  </w:abstractNum>
  <w:abstractNum w:abstractNumId="31" w15:restartNumberingAfterBreak="0">
    <w:nsid w:val="633B2820"/>
    <w:multiLevelType w:val="hybridMultilevel"/>
    <w:tmpl w:val="1F869996"/>
    <w:lvl w:ilvl="0" w:tplc="0414000F">
      <w:start w:val="1"/>
      <w:numFmt w:val="decimal"/>
      <w:lvlText w:val="%1."/>
      <w:lvlJc w:val="left"/>
      <w:pPr>
        <w:ind w:left="1788" w:hanging="360"/>
      </w:p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32" w15:restartNumberingAfterBreak="0">
    <w:nsid w:val="6611639D"/>
    <w:multiLevelType w:val="multilevel"/>
    <w:tmpl w:val="AA306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3B21CE"/>
    <w:multiLevelType w:val="multilevel"/>
    <w:tmpl w:val="27A8B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340422"/>
    <w:multiLevelType w:val="hybridMultilevel"/>
    <w:tmpl w:val="B2F4D2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7434D38"/>
    <w:multiLevelType w:val="hybridMultilevel"/>
    <w:tmpl w:val="6184919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79E6129"/>
    <w:multiLevelType w:val="multilevel"/>
    <w:tmpl w:val="7F4AA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BD35F5"/>
    <w:multiLevelType w:val="hybridMultilevel"/>
    <w:tmpl w:val="788E7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9CF6D58"/>
    <w:multiLevelType w:val="hybridMultilevel"/>
    <w:tmpl w:val="1F869996"/>
    <w:lvl w:ilvl="0" w:tplc="0414000F">
      <w:start w:val="1"/>
      <w:numFmt w:val="decimal"/>
      <w:lvlText w:val="%1."/>
      <w:lvlJc w:val="left"/>
      <w:pPr>
        <w:ind w:left="1788" w:hanging="360"/>
      </w:p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39" w15:restartNumberingAfterBreak="0">
    <w:nsid w:val="779B490E"/>
    <w:multiLevelType w:val="hybridMultilevel"/>
    <w:tmpl w:val="3DC666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9C54B36"/>
    <w:multiLevelType w:val="hybridMultilevel"/>
    <w:tmpl w:val="25DCD55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7F2B7918"/>
    <w:multiLevelType w:val="hybridMultilevel"/>
    <w:tmpl w:val="BD2E11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6"/>
  </w:num>
  <w:num w:numId="5">
    <w:abstractNumId w:val="4"/>
  </w:num>
  <w:num w:numId="6">
    <w:abstractNumId w:val="37"/>
  </w:num>
  <w:num w:numId="7">
    <w:abstractNumId w:val="26"/>
  </w:num>
  <w:num w:numId="8">
    <w:abstractNumId w:val="23"/>
  </w:num>
  <w:num w:numId="9">
    <w:abstractNumId w:val="10"/>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1"/>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2"/>
  </w:num>
  <w:num w:numId="31">
    <w:abstractNumId w:val="35"/>
  </w:num>
  <w:num w:numId="32">
    <w:abstractNumId w:val="29"/>
  </w:num>
  <w:num w:numId="33">
    <w:abstractNumId w:val="5"/>
  </w:num>
  <w:num w:numId="34">
    <w:abstractNumId w:val="20"/>
  </w:num>
  <w:num w:numId="35">
    <w:abstractNumId w:val="21"/>
  </w:num>
  <w:num w:numId="36">
    <w:abstractNumId w:val="30"/>
  </w:num>
  <w:num w:numId="37">
    <w:abstractNumId w:val="24"/>
  </w:num>
  <w:num w:numId="38">
    <w:abstractNumId w:val="7"/>
  </w:num>
  <w:num w:numId="39">
    <w:abstractNumId w:val="1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4"/>
  </w:num>
  <w:num w:numId="43">
    <w:abstractNumId w:val="22"/>
  </w:num>
  <w:num w:numId="44">
    <w:abstractNumId w:val="17"/>
  </w:num>
  <w:num w:numId="45">
    <w:abstractNumId w:val="13"/>
  </w:num>
  <w:num w:numId="46">
    <w:abstractNumId w:val="1"/>
  </w:num>
  <w:num w:numId="47">
    <w:abstractNumId w:val="41"/>
  </w:num>
  <w:num w:numId="48">
    <w:abstractNumId w:val="34"/>
  </w:num>
  <w:num w:numId="49">
    <w:abstractNumId w:val="25"/>
  </w:num>
  <w:num w:numId="50">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EF"/>
    <w:rsid w:val="00002FC4"/>
    <w:rsid w:val="000144C8"/>
    <w:rsid w:val="0001755C"/>
    <w:rsid w:val="000219FB"/>
    <w:rsid w:val="00023F4C"/>
    <w:rsid w:val="00027250"/>
    <w:rsid w:val="000317A5"/>
    <w:rsid w:val="00033C24"/>
    <w:rsid w:val="00034E23"/>
    <w:rsid w:val="0003781F"/>
    <w:rsid w:val="000472C4"/>
    <w:rsid w:val="00047D83"/>
    <w:rsid w:val="0006115B"/>
    <w:rsid w:val="000A4803"/>
    <w:rsid w:val="000D724A"/>
    <w:rsid w:val="000D7A5B"/>
    <w:rsid w:val="000F16CF"/>
    <w:rsid w:val="000F38AC"/>
    <w:rsid w:val="00103EC2"/>
    <w:rsid w:val="00112F33"/>
    <w:rsid w:val="001328AB"/>
    <w:rsid w:val="00133D13"/>
    <w:rsid w:val="001510ED"/>
    <w:rsid w:val="0016442E"/>
    <w:rsid w:val="001761A4"/>
    <w:rsid w:val="00177B6C"/>
    <w:rsid w:val="001807EE"/>
    <w:rsid w:val="0018608D"/>
    <w:rsid w:val="00187267"/>
    <w:rsid w:val="00187A1F"/>
    <w:rsid w:val="00192B53"/>
    <w:rsid w:val="001D33E3"/>
    <w:rsid w:val="001F03DB"/>
    <w:rsid w:val="001F2E25"/>
    <w:rsid w:val="001F6918"/>
    <w:rsid w:val="00225D0D"/>
    <w:rsid w:val="00226584"/>
    <w:rsid w:val="002507B9"/>
    <w:rsid w:val="00295492"/>
    <w:rsid w:val="002957AE"/>
    <w:rsid w:val="00297297"/>
    <w:rsid w:val="002A6AE0"/>
    <w:rsid w:val="002B04F4"/>
    <w:rsid w:val="002B4292"/>
    <w:rsid w:val="002E3487"/>
    <w:rsid w:val="002E68B1"/>
    <w:rsid w:val="002F76F2"/>
    <w:rsid w:val="00304FAB"/>
    <w:rsid w:val="003078FE"/>
    <w:rsid w:val="003435CA"/>
    <w:rsid w:val="0036797B"/>
    <w:rsid w:val="003720B7"/>
    <w:rsid w:val="00373E01"/>
    <w:rsid w:val="00381724"/>
    <w:rsid w:val="003B1C1F"/>
    <w:rsid w:val="003C186B"/>
    <w:rsid w:val="003D34A2"/>
    <w:rsid w:val="003F77FA"/>
    <w:rsid w:val="004039ED"/>
    <w:rsid w:val="004152DA"/>
    <w:rsid w:val="00416B5E"/>
    <w:rsid w:val="00422C5F"/>
    <w:rsid w:val="00440669"/>
    <w:rsid w:val="0045232C"/>
    <w:rsid w:val="00454F72"/>
    <w:rsid w:val="00460DBF"/>
    <w:rsid w:val="004622DE"/>
    <w:rsid w:val="00462CBE"/>
    <w:rsid w:val="00485063"/>
    <w:rsid w:val="004B0911"/>
    <w:rsid w:val="004B3754"/>
    <w:rsid w:val="004C3DFA"/>
    <w:rsid w:val="004C53CF"/>
    <w:rsid w:val="004D66B7"/>
    <w:rsid w:val="004F6E8B"/>
    <w:rsid w:val="00501380"/>
    <w:rsid w:val="0050794B"/>
    <w:rsid w:val="005260AD"/>
    <w:rsid w:val="00541015"/>
    <w:rsid w:val="00545FDA"/>
    <w:rsid w:val="005469C8"/>
    <w:rsid w:val="0055608F"/>
    <w:rsid w:val="0056465F"/>
    <w:rsid w:val="00585665"/>
    <w:rsid w:val="005859E6"/>
    <w:rsid w:val="005A0ECD"/>
    <w:rsid w:val="005A1949"/>
    <w:rsid w:val="005A3388"/>
    <w:rsid w:val="005A53A1"/>
    <w:rsid w:val="005A6B3B"/>
    <w:rsid w:val="005C56B7"/>
    <w:rsid w:val="005D3DBB"/>
    <w:rsid w:val="005F6F06"/>
    <w:rsid w:val="00600142"/>
    <w:rsid w:val="00612E37"/>
    <w:rsid w:val="00616FA0"/>
    <w:rsid w:val="00617C61"/>
    <w:rsid w:val="00621D01"/>
    <w:rsid w:val="00637FF7"/>
    <w:rsid w:val="00647001"/>
    <w:rsid w:val="00654391"/>
    <w:rsid w:val="00661336"/>
    <w:rsid w:val="00667304"/>
    <w:rsid w:val="0067374D"/>
    <w:rsid w:val="006856D2"/>
    <w:rsid w:val="0068677D"/>
    <w:rsid w:val="006941C5"/>
    <w:rsid w:val="006A0376"/>
    <w:rsid w:val="006B7A6B"/>
    <w:rsid w:val="006D1AF6"/>
    <w:rsid w:val="006E38ED"/>
    <w:rsid w:val="006F5696"/>
    <w:rsid w:val="006F79C2"/>
    <w:rsid w:val="0071018D"/>
    <w:rsid w:val="00747283"/>
    <w:rsid w:val="0076460D"/>
    <w:rsid w:val="00764622"/>
    <w:rsid w:val="00792F1E"/>
    <w:rsid w:val="007A4ADB"/>
    <w:rsid w:val="007B0B5F"/>
    <w:rsid w:val="007B0B9F"/>
    <w:rsid w:val="007B0EC0"/>
    <w:rsid w:val="007C164E"/>
    <w:rsid w:val="007C4DE0"/>
    <w:rsid w:val="007C61E5"/>
    <w:rsid w:val="007D7AF2"/>
    <w:rsid w:val="007F0033"/>
    <w:rsid w:val="007F3869"/>
    <w:rsid w:val="007F5386"/>
    <w:rsid w:val="008139E0"/>
    <w:rsid w:val="008145EA"/>
    <w:rsid w:val="00827C6E"/>
    <w:rsid w:val="0084352F"/>
    <w:rsid w:val="00852D6E"/>
    <w:rsid w:val="00860D48"/>
    <w:rsid w:val="008749B2"/>
    <w:rsid w:val="00882A12"/>
    <w:rsid w:val="008A21B0"/>
    <w:rsid w:val="008A461D"/>
    <w:rsid w:val="008B14C7"/>
    <w:rsid w:val="008F4A50"/>
    <w:rsid w:val="009139E5"/>
    <w:rsid w:val="009175E5"/>
    <w:rsid w:val="00934502"/>
    <w:rsid w:val="00934E26"/>
    <w:rsid w:val="009422B0"/>
    <w:rsid w:val="009429E1"/>
    <w:rsid w:val="00953EA4"/>
    <w:rsid w:val="00967B00"/>
    <w:rsid w:val="00981022"/>
    <w:rsid w:val="00997FAC"/>
    <w:rsid w:val="009B5901"/>
    <w:rsid w:val="00A01A11"/>
    <w:rsid w:val="00A20125"/>
    <w:rsid w:val="00A2074E"/>
    <w:rsid w:val="00A2595F"/>
    <w:rsid w:val="00A54AD8"/>
    <w:rsid w:val="00A56382"/>
    <w:rsid w:val="00A5710F"/>
    <w:rsid w:val="00A60C04"/>
    <w:rsid w:val="00A65882"/>
    <w:rsid w:val="00A81EAC"/>
    <w:rsid w:val="00A83B37"/>
    <w:rsid w:val="00A9013B"/>
    <w:rsid w:val="00AB28B3"/>
    <w:rsid w:val="00AC1D91"/>
    <w:rsid w:val="00AD0D3E"/>
    <w:rsid w:val="00AD1319"/>
    <w:rsid w:val="00AD4B51"/>
    <w:rsid w:val="00AF4F8B"/>
    <w:rsid w:val="00B045F4"/>
    <w:rsid w:val="00B1477E"/>
    <w:rsid w:val="00B207B3"/>
    <w:rsid w:val="00B231CD"/>
    <w:rsid w:val="00B30097"/>
    <w:rsid w:val="00B366AA"/>
    <w:rsid w:val="00B57C15"/>
    <w:rsid w:val="00B8244D"/>
    <w:rsid w:val="00B87480"/>
    <w:rsid w:val="00BA057C"/>
    <w:rsid w:val="00BB7453"/>
    <w:rsid w:val="00BE10DE"/>
    <w:rsid w:val="00BE6915"/>
    <w:rsid w:val="00C02A9F"/>
    <w:rsid w:val="00C266CE"/>
    <w:rsid w:val="00C3206B"/>
    <w:rsid w:val="00C354FA"/>
    <w:rsid w:val="00C35B8F"/>
    <w:rsid w:val="00C40E18"/>
    <w:rsid w:val="00C73DD4"/>
    <w:rsid w:val="00C90CE3"/>
    <w:rsid w:val="00C92A6D"/>
    <w:rsid w:val="00C97F64"/>
    <w:rsid w:val="00CB3F83"/>
    <w:rsid w:val="00CF39F9"/>
    <w:rsid w:val="00D00C56"/>
    <w:rsid w:val="00D05C2B"/>
    <w:rsid w:val="00D07EEF"/>
    <w:rsid w:val="00D1232B"/>
    <w:rsid w:val="00D145A5"/>
    <w:rsid w:val="00D17698"/>
    <w:rsid w:val="00D25177"/>
    <w:rsid w:val="00D31F42"/>
    <w:rsid w:val="00D36588"/>
    <w:rsid w:val="00D41648"/>
    <w:rsid w:val="00D42B94"/>
    <w:rsid w:val="00D44AED"/>
    <w:rsid w:val="00D60B9E"/>
    <w:rsid w:val="00D93501"/>
    <w:rsid w:val="00D946BD"/>
    <w:rsid w:val="00DA1872"/>
    <w:rsid w:val="00DA58AD"/>
    <w:rsid w:val="00DC7D4E"/>
    <w:rsid w:val="00DE6395"/>
    <w:rsid w:val="00DF3BD0"/>
    <w:rsid w:val="00DF6FCB"/>
    <w:rsid w:val="00E14702"/>
    <w:rsid w:val="00E17595"/>
    <w:rsid w:val="00E6110F"/>
    <w:rsid w:val="00E6160D"/>
    <w:rsid w:val="00E640B1"/>
    <w:rsid w:val="00E82C93"/>
    <w:rsid w:val="00E841F8"/>
    <w:rsid w:val="00E860B0"/>
    <w:rsid w:val="00E868BB"/>
    <w:rsid w:val="00E904DA"/>
    <w:rsid w:val="00EB545F"/>
    <w:rsid w:val="00ED0E9D"/>
    <w:rsid w:val="00ED30F0"/>
    <w:rsid w:val="00EE57F2"/>
    <w:rsid w:val="00EE7B79"/>
    <w:rsid w:val="00EF2661"/>
    <w:rsid w:val="00EF4027"/>
    <w:rsid w:val="00EF622C"/>
    <w:rsid w:val="00EF6B0B"/>
    <w:rsid w:val="00F07E45"/>
    <w:rsid w:val="00F5094F"/>
    <w:rsid w:val="00F73876"/>
    <w:rsid w:val="00F878F6"/>
    <w:rsid w:val="00F9043C"/>
    <w:rsid w:val="00FA7376"/>
    <w:rsid w:val="00FC4905"/>
    <w:rsid w:val="00FC64A4"/>
    <w:rsid w:val="00FE6BE5"/>
    <w:rsid w:val="00FF0BD5"/>
    <w:rsid w:val="00FF5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7188"/>
  <w15:chartTrackingRefBased/>
  <w15:docId w15:val="{67A96579-C205-4E32-B94C-B13EBF2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E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7EEF"/>
    <w:pPr>
      <w:ind w:left="720"/>
      <w:contextualSpacing/>
    </w:pPr>
  </w:style>
  <w:style w:type="character" w:styleId="Merknadsreferanse">
    <w:name w:val="annotation reference"/>
    <w:basedOn w:val="Standardskriftforavsnitt"/>
    <w:uiPriority w:val="99"/>
    <w:semiHidden/>
    <w:unhideWhenUsed/>
    <w:rsid w:val="00EF4027"/>
    <w:rPr>
      <w:sz w:val="16"/>
      <w:szCs w:val="16"/>
    </w:rPr>
  </w:style>
  <w:style w:type="paragraph" w:styleId="Merknadstekst">
    <w:name w:val="annotation text"/>
    <w:basedOn w:val="Normal"/>
    <w:link w:val="MerknadstekstTegn"/>
    <w:uiPriority w:val="99"/>
    <w:semiHidden/>
    <w:unhideWhenUsed/>
    <w:rsid w:val="00EF4027"/>
    <w:rPr>
      <w:sz w:val="20"/>
      <w:szCs w:val="20"/>
    </w:rPr>
  </w:style>
  <w:style w:type="character" w:customStyle="1" w:styleId="MerknadstekstTegn">
    <w:name w:val="Merknadstekst Tegn"/>
    <w:basedOn w:val="Standardskriftforavsnitt"/>
    <w:link w:val="Merknadstekst"/>
    <w:uiPriority w:val="99"/>
    <w:semiHidden/>
    <w:rsid w:val="00EF4027"/>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EF4027"/>
    <w:rPr>
      <w:b/>
      <w:bCs/>
    </w:rPr>
  </w:style>
  <w:style w:type="character" w:customStyle="1" w:styleId="KommentaremneTegn">
    <w:name w:val="Kommentaremne Tegn"/>
    <w:basedOn w:val="MerknadstekstTegn"/>
    <w:link w:val="Kommentaremne"/>
    <w:uiPriority w:val="99"/>
    <w:semiHidden/>
    <w:rsid w:val="00EF4027"/>
    <w:rPr>
      <w:rFonts w:ascii="Calibri" w:hAnsi="Calibri" w:cs="Calibri"/>
      <w:b/>
      <w:bCs/>
      <w:sz w:val="20"/>
      <w:szCs w:val="20"/>
    </w:rPr>
  </w:style>
  <w:style w:type="paragraph" w:styleId="Revisjon">
    <w:name w:val="Revision"/>
    <w:hidden/>
    <w:uiPriority w:val="99"/>
    <w:semiHidden/>
    <w:rsid w:val="00EF4027"/>
    <w:pPr>
      <w:spacing w:after="0" w:line="240" w:lineRule="auto"/>
    </w:pPr>
    <w:rPr>
      <w:rFonts w:ascii="Calibri" w:hAnsi="Calibri" w:cs="Calibri"/>
    </w:rPr>
  </w:style>
  <w:style w:type="paragraph" w:styleId="Bobletekst">
    <w:name w:val="Balloon Text"/>
    <w:basedOn w:val="Normal"/>
    <w:link w:val="BobletekstTegn"/>
    <w:uiPriority w:val="99"/>
    <w:semiHidden/>
    <w:unhideWhenUsed/>
    <w:rsid w:val="00EF402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4027"/>
    <w:rPr>
      <w:rFonts w:ascii="Segoe UI" w:hAnsi="Segoe UI" w:cs="Segoe UI"/>
      <w:sz w:val="18"/>
      <w:szCs w:val="18"/>
    </w:rPr>
  </w:style>
  <w:style w:type="character" w:styleId="Hyperkobling">
    <w:name w:val="Hyperlink"/>
    <w:basedOn w:val="Standardskriftforavsnitt"/>
    <w:uiPriority w:val="99"/>
    <w:semiHidden/>
    <w:unhideWhenUsed/>
    <w:rsid w:val="00FC4905"/>
    <w:rPr>
      <w:color w:val="0563C1" w:themeColor="hyperlink"/>
      <w:u w:val="single"/>
    </w:rPr>
  </w:style>
  <w:style w:type="character" w:customStyle="1" w:styleId="normaltextrun">
    <w:name w:val="normaltextrun"/>
    <w:basedOn w:val="Standardskriftforavsnitt"/>
    <w:rsid w:val="009175E5"/>
  </w:style>
  <w:style w:type="paragraph" w:customStyle="1" w:styleId="paragraph">
    <w:name w:val="paragraph"/>
    <w:basedOn w:val="Normal"/>
    <w:rsid w:val="009175E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eop">
    <w:name w:val="eop"/>
    <w:basedOn w:val="Standardskriftforavsnitt"/>
    <w:rsid w:val="0091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8590">
      <w:bodyDiv w:val="1"/>
      <w:marLeft w:val="0"/>
      <w:marRight w:val="0"/>
      <w:marTop w:val="0"/>
      <w:marBottom w:val="0"/>
      <w:divBdr>
        <w:top w:val="none" w:sz="0" w:space="0" w:color="auto"/>
        <w:left w:val="none" w:sz="0" w:space="0" w:color="auto"/>
        <w:bottom w:val="none" w:sz="0" w:space="0" w:color="auto"/>
        <w:right w:val="none" w:sz="0" w:space="0" w:color="auto"/>
      </w:divBdr>
    </w:div>
    <w:div w:id="147940473">
      <w:bodyDiv w:val="1"/>
      <w:marLeft w:val="0"/>
      <w:marRight w:val="0"/>
      <w:marTop w:val="0"/>
      <w:marBottom w:val="0"/>
      <w:divBdr>
        <w:top w:val="none" w:sz="0" w:space="0" w:color="auto"/>
        <w:left w:val="none" w:sz="0" w:space="0" w:color="auto"/>
        <w:bottom w:val="none" w:sz="0" w:space="0" w:color="auto"/>
        <w:right w:val="none" w:sz="0" w:space="0" w:color="auto"/>
      </w:divBdr>
    </w:div>
    <w:div w:id="244800548">
      <w:bodyDiv w:val="1"/>
      <w:marLeft w:val="0"/>
      <w:marRight w:val="0"/>
      <w:marTop w:val="0"/>
      <w:marBottom w:val="0"/>
      <w:divBdr>
        <w:top w:val="none" w:sz="0" w:space="0" w:color="auto"/>
        <w:left w:val="none" w:sz="0" w:space="0" w:color="auto"/>
        <w:bottom w:val="none" w:sz="0" w:space="0" w:color="auto"/>
        <w:right w:val="none" w:sz="0" w:space="0" w:color="auto"/>
      </w:divBdr>
    </w:div>
    <w:div w:id="330644164">
      <w:bodyDiv w:val="1"/>
      <w:marLeft w:val="0"/>
      <w:marRight w:val="0"/>
      <w:marTop w:val="0"/>
      <w:marBottom w:val="0"/>
      <w:divBdr>
        <w:top w:val="none" w:sz="0" w:space="0" w:color="auto"/>
        <w:left w:val="none" w:sz="0" w:space="0" w:color="auto"/>
        <w:bottom w:val="none" w:sz="0" w:space="0" w:color="auto"/>
        <w:right w:val="none" w:sz="0" w:space="0" w:color="auto"/>
      </w:divBdr>
    </w:div>
    <w:div w:id="338312446">
      <w:bodyDiv w:val="1"/>
      <w:marLeft w:val="0"/>
      <w:marRight w:val="0"/>
      <w:marTop w:val="0"/>
      <w:marBottom w:val="0"/>
      <w:divBdr>
        <w:top w:val="none" w:sz="0" w:space="0" w:color="auto"/>
        <w:left w:val="none" w:sz="0" w:space="0" w:color="auto"/>
        <w:bottom w:val="none" w:sz="0" w:space="0" w:color="auto"/>
        <w:right w:val="none" w:sz="0" w:space="0" w:color="auto"/>
      </w:divBdr>
    </w:div>
    <w:div w:id="373770008">
      <w:bodyDiv w:val="1"/>
      <w:marLeft w:val="0"/>
      <w:marRight w:val="0"/>
      <w:marTop w:val="0"/>
      <w:marBottom w:val="0"/>
      <w:divBdr>
        <w:top w:val="none" w:sz="0" w:space="0" w:color="auto"/>
        <w:left w:val="none" w:sz="0" w:space="0" w:color="auto"/>
        <w:bottom w:val="none" w:sz="0" w:space="0" w:color="auto"/>
        <w:right w:val="none" w:sz="0" w:space="0" w:color="auto"/>
      </w:divBdr>
    </w:div>
    <w:div w:id="423842592">
      <w:bodyDiv w:val="1"/>
      <w:marLeft w:val="0"/>
      <w:marRight w:val="0"/>
      <w:marTop w:val="0"/>
      <w:marBottom w:val="0"/>
      <w:divBdr>
        <w:top w:val="none" w:sz="0" w:space="0" w:color="auto"/>
        <w:left w:val="none" w:sz="0" w:space="0" w:color="auto"/>
        <w:bottom w:val="none" w:sz="0" w:space="0" w:color="auto"/>
        <w:right w:val="none" w:sz="0" w:space="0" w:color="auto"/>
      </w:divBdr>
    </w:div>
    <w:div w:id="429593154">
      <w:bodyDiv w:val="1"/>
      <w:marLeft w:val="0"/>
      <w:marRight w:val="0"/>
      <w:marTop w:val="0"/>
      <w:marBottom w:val="0"/>
      <w:divBdr>
        <w:top w:val="none" w:sz="0" w:space="0" w:color="auto"/>
        <w:left w:val="none" w:sz="0" w:space="0" w:color="auto"/>
        <w:bottom w:val="none" w:sz="0" w:space="0" w:color="auto"/>
        <w:right w:val="none" w:sz="0" w:space="0" w:color="auto"/>
      </w:divBdr>
    </w:div>
    <w:div w:id="567499549">
      <w:bodyDiv w:val="1"/>
      <w:marLeft w:val="0"/>
      <w:marRight w:val="0"/>
      <w:marTop w:val="0"/>
      <w:marBottom w:val="0"/>
      <w:divBdr>
        <w:top w:val="none" w:sz="0" w:space="0" w:color="auto"/>
        <w:left w:val="none" w:sz="0" w:space="0" w:color="auto"/>
        <w:bottom w:val="none" w:sz="0" w:space="0" w:color="auto"/>
        <w:right w:val="none" w:sz="0" w:space="0" w:color="auto"/>
      </w:divBdr>
    </w:div>
    <w:div w:id="612635285">
      <w:bodyDiv w:val="1"/>
      <w:marLeft w:val="0"/>
      <w:marRight w:val="0"/>
      <w:marTop w:val="0"/>
      <w:marBottom w:val="0"/>
      <w:divBdr>
        <w:top w:val="none" w:sz="0" w:space="0" w:color="auto"/>
        <w:left w:val="none" w:sz="0" w:space="0" w:color="auto"/>
        <w:bottom w:val="none" w:sz="0" w:space="0" w:color="auto"/>
        <w:right w:val="none" w:sz="0" w:space="0" w:color="auto"/>
      </w:divBdr>
    </w:div>
    <w:div w:id="691108367">
      <w:bodyDiv w:val="1"/>
      <w:marLeft w:val="0"/>
      <w:marRight w:val="0"/>
      <w:marTop w:val="0"/>
      <w:marBottom w:val="0"/>
      <w:divBdr>
        <w:top w:val="none" w:sz="0" w:space="0" w:color="auto"/>
        <w:left w:val="none" w:sz="0" w:space="0" w:color="auto"/>
        <w:bottom w:val="none" w:sz="0" w:space="0" w:color="auto"/>
        <w:right w:val="none" w:sz="0" w:space="0" w:color="auto"/>
      </w:divBdr>
    </w:div>
    <w:div w:id="1050879453">
      <w:bodyDiv w:val="1"/>
      <w:marLeft w:val="0"/>
      <w:marRight w:val="0"/>
      <w:marTop w:val="0"/>
      <w:marBottom w:val="0"/>
      <w:divBdr>
        <w:top w:val="none" w:sz="0" w:space="0" w:color="auto"/>
        <w:left w:val="none" w:sz="0" w:space="0" w:color="auto"/>
        <w:bottom w:val="none" w:sz="0" w:space="0" w:color="auto"/>
        <w:right w:val="none" w:sz="0" w:space="0" w:color="auto"/>
      </w:divBdr>
    </w:div>
    <w:div w:id="1097410669">
      <w:bodyDiv w:val="1"/>
      <w:marLeft w:val="0"/>
      <w:marRight w:val="0"/>
      <w:marTop w:val="0"/>
      <w:marBottom w:val="0"/>
      <w:divBdr>
        <w:top w:val="none" w:sz="0" w:space="0" w:color="auto"/>
        <w:left w:val="none" w:sz="0" w:space="0" w:color="auto"/>
        <w:bottom w:val="none" w:sz="0" w:space="0" w:color="auto"/>
        <w:right w:val="none" w:sz="0" w:space="0" w:color="auto"/>
      </w:divBdr>
    </w:div>
    <w:div w:id="1181817058">
      <w:bodyDiv w:val="1"/>
      <w:marLeft w:val="0"/>
      <w:marRight w:val="0"/>
      <w:marTop w:val="0"/>
      <w:marBottom w:val="0"/>
      <w:divBdr>
        <w:top w:val="none" w:sz="0" w:space="0" w:color="auto"/>
        <w:left w:val="none" w:sz="0" w:space="0" w:color="auto"/>
        <w:bottom w:val="none" w:sz="0" w:space="0" w:color="auto"/>
        <w:right w:val="none" w:sz="0" w:space="0" w:color="auto"/>
      </w:divBdr>
    </w:div>
    <w:div w:id="1605191059">
      <w:bodyDiv w:val="1"/>
      <w:marLeft w:val="0"/>
      <w:marRight w:val="0"/>
      <w:marTop w:val="0"/>
      <w:marBottom w:val="0"/>
      <w:divBdr>
        <w:top w:val="none" w:sz="0" w:space="0" w:color="auto"/>
        <w:left w:val="none" w:sz="0" w:space="0" w:color="auto"/>
        <w:bottom w:val="none" w:sz="0" w:space="0" w:color="auto"/>
        <w:right w:val="none" w:sz="0" w:space="0" w:color="auto"/>
      </w:divBdr>
    </w:div>
    <w:div w:id="1666661877">
      <w:bodyDiv w:val="1"/>
      <w:marLeft w:val="0"/>
      <w:marRight w:val="0"/>
      <w:marTop w:val="0"/>
      <w:marBottom w:val="0"/>
      <w:divBdr>
        <w:top w:val="none" w:sz="0" w:space="0" w:color="auto"/>
        <w:left w:val="none" w:sz="0" w:space="0" w:color="auto"/>
        <w:bottom w:val="none" w:sz="0" w:space="0" w:color="auto"/>
        <w:right w:val="none" w:sz="0" w:space="0" w:color="auto"/>
      </w:divBdr>
    </w:div>
    <w:div w:id="1704746189">
      <w:bodyDiv w:val="1"/>
      <w:marLeft w:val="0"/>
      <w:marRight w:val="0"/>
      <w:marTop w:val="0"/>
      <w:marBottom w:val="0"/>
      <w:divBdr>
        <w:top w:val="none" w:sz="0" w:space="0" w:color="auto"/>
        <w:left w:val="none" w:sz="0" w:space="0" w:color="auto"/>
        <w:bottom w:val="none" w:sz="0" w:space="0" w:color="auto"/>
        <w:right w:val="none" w:sz="0" w:space="0" w:color="auto"/>
      </w:divBdr>
    </w:div>
    <w:div w:id="18961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455-C151-4DE8-B6F6-7D63036B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437</Words>
  <Characters>2320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Berit Karen</dc:creator>
  <cp:keywords/>
  <dc:description/>
  <cp:lastModifiedBy>Gaup, Ellen Marianne J.</cp:lastModifiedBy>
  <cp:revision>81</cp:revision>
  <cp:lastPrinted>2021-10-15T09:57:00Z</cp:lastPrinted>
  <dcterms:created xsi:type="dcterms:W3CDTF">2021-11-16T10:29:00Z</dcterms:created>
  <dcterms:modified xsi:type="dcterms:W3CDTF">2021-11-16T12:36:00Z</dcterms:modified>
</cp:coreProperties>
</file>