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4AF1" w14:textId="2B452E1A" w:rsidR="00B25D11" w:rsidRDefault="00E83128">
      <w:proofErr w:type="spellStart"/>
      <w:r>
        <w:t>Statsforvalterens</w:t>
      </w:r>
      <w:proofErr w:type="spellEnd"/>
      <w:r>
        <w:t xml:space="preserve"> </w:t>
      </w:r>
      <w:proofErr w:type="spellStart"/>
      <w:r>
        <w:t>misbruk</w:t>
      </w:r>
      <w:proofErr w:type="spellEnd"/>
      <w:r>
        <w:t xml:space="preserve"> av </w:t>
      </w:r>
      <w:proofErr w:type="spellStart"/>
      <w:r>
        <w:t>makt</w:t>
      </w:r>
      <w:proofErr w:type="spellEnd"/>
      <w:r>
        <w:t xml:space="preserve"> i </w:t>
      </w:r>
      <w:proofErr w:type="spellStart"/>
      <w:r>
        <w:t>motorferdsel</w:t>
      </w:r>
      <w:proofErr w:type="spellEnd"/>
      <w:r>
        <w:t xml:space="preserve"> </w:t>
      </w:r>
      <w:proofErr w:type="spellStart"/>
      <w:r>
        <w:t>saken</w:t>
      </w:r>
      <w:proofErr w:type="spellEnd"/>
      <w:r>
        <w:br/>
        <w:t> </w:t>
      </w:r>
      <w:r>
        <w:br/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kommuner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retningslinjer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motorferdsel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utmark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tilpasset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forhold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lokalbefolkningens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tradisjonelle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utmarka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Statsforvalteren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gjennomfører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opplæring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medlemmer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politiske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utvalg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saksbehandlere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behandler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søknader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dispensasjon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motorferdselsregelverket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hensikt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restriktiv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innvilgelse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dispensasjon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motorferdselsloven</w:t>
      </w:r>
      <w:proofErr w:type="spellEnd"/>
      <w:r>
        <w:rPr>
          <w:color w:val="000000"/>
        </w:rPr>
        <w:t xml:space="preserve">. Dette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klar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innskjerpelse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man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oppleves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nødvendig</w:t>
      </w:r>
      <w:proofErr w:type="spellEnd"/>
      <w:r>
        <w:rPr>
          <w:color w:val="000000"/>
        </w:rPr>
        <w:t xml:space="preserve">. Man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praksis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muligheter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skjønn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 xml:space="preserve">Dette </w:t>
      </w:r>
      <w:proofErr w:type="spellStart"/>
      <w:r>
        <w:rPr>
          <w:color w:val="000000"/>
        </w:rPr>
        <w:t>hindrer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lokalbefolkningen</w:t>
      </w:r>
      <w:proofErr w:type="spellEnd"/>
      <w:r>
        <w:rPr>
          <w:color w:val="000000"/>
        </w:rPr>
        <w:t xml:space="preserve"> i å </w:t>
      </w:r>
      <w:proofErr w:type="spellStart"/>
      <w:r>
        <w:rPr>
          <w:color w:val="000000"/>
        </w:rPr>
        <w:t>utøve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tradisjonell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utmark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oppleves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klar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innskrenkning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lokalbefolkningen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 xml:space="preserve">Sametinget </w:t>
      </w:r>
      <w:proofErr w:type="spellStart"/>
      <w:r>
        <w:rPr>
          <w:color w:val="000000"/>
        </w:rPr>
        <w:t>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snarest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gå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dialog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Statsforvalteren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Klima-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miljøverndepartementet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å ta de </w:t>
      </w:r>
      <w:proofErr w:type="spellStart"/>
      <w:r>
        <w:rPr>
          <w:color w:val="000000"/>
        </w:rPr>
        <w:t>grep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nødvendige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sikre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lokalbefolkningen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fortsatte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mulighet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utmarka</w:t>
      </w:r>
      <w:proofErr w:type="spellEnd"/>
      <w:r>
        <w:rPr>
          <w:color w:val="000000"/>
        </w:rPr>
        <w:t>.</w:t>
      </w:r>
    </w:p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28"/>
    <w:rsid w:val="000E6795"/>
    <w:rsid w:val="00B25D11"/>
    <w:rsid w:val="00E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F1F"/>
  <w15:chartTrackingRefBased/>
  <w15:docId w15:val="{19879FD2-9335-46A9-9876-7C3304A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2021-12-06T13:17:00Z</dcterms:created>
  <dcterms:modified xsi:type="dcterms:W3CDTF">2021-12-06T13:24:00Z</dcterms:modified>
</cp:coreProperties>
</file>