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AE4E" w14:textId="3386624E" w:rsidR="004E6246" w:rsidRPr="00B651E0" w:rsidRDefault="00D56E55">
      <w:pPr>
        <w:rPr>
          <w:lang w:val="se-NO"/>
        </w:rPr>
      </w:pPr>
      <w:r w:rsidRPr="00D56E55">
        <w:t>Rovviltsituasjonen i Norge og konsekvensen for samisk reindrift er kritisk. Dette ser man blant annet på reindriften i Beisfjord i Nordland der et reinbeitedistrikt trues med avvikling grunnet store rovvilttap.</w:t>
      </w:r>
      <w:r w:rsidRPr="00D56E55">
        <w:br/>
      </w:r>
      <w:r w:rsidRPr="00D56E55">
        <w:br/>
        <w:t>Hva har Sametingsrådet tenkt å gjøre i arbeidet videre med rovviltsituasjonen, når vi ser at eksistensgrunnlaget for den samiske reindriftsnæringen er truet på denne måten?</w:t>
      </w:r>
    </w:p>
    <w:sectPr w:rsidR="004E6246" w:rsidRPr="00B6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E0"/>
    <w:rsid w:val="00B651E0"/>
    <w:rsid w:val="00D56E55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FDA"/>
  <w15:chartTrackingRefBased/>
  <w15:docId w15:val="{26B46CCB-5F6C-4B23-B206-435A6B5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324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2</cp:revision>
  <dcterms:created xsi:type="dcterms:W3CDTF">2021-12-07T10:24:00Z</dcterms:created>
  <dcterms:modified xsi:type="dcterms:W3CDTF">2021-12-07T10:27:00Z</dcterms:modified>
</cp:coreProperties>
</file>