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7D211883" w:rsidR="00A42B08" w:rsidRPr="00331E2F" w:rsidRDefault="00560573" w:rsidP="00611B12">
      <w:pPr>
        <w:spacing w:line="360" w:lineRule="auto"/>
        <w:rPr>
          <w:rFonts w:ascii="Arial" w:hAnsi="Arial" w:cs="Arial"/>
          <w:sz w:val="52"/>
          <w:szCs w:val="52"/>
        </w:rPr>
      </w:pPr>
      <w:r w:rsidRPr="00331E2F">
        <w:rPr>
          <w:rFonts w:ascii="Arial" w:hAnsi="Arial" w:cs="Arial"/>
          <w:sz w:val="52"/>
          <w:szCs w:val="52"/>
        </w:rPr>
        <w:t>PRM: Stort samisk elevtap i Norge</w:t>
      </w:r>
      <w:r w:rsidR="0900CCFB" w:rsidRPr="00331E2F">
        <w:rPr>
          <w:rFonts w:ascii="Arial" w:hAnsi="Arial" w:cs="Arial"/>
          <w:sz w:val="52"/>
          <w:szCs w:val="52"/>
        </w:rPr>
        <w:t xml:space="preserve"> </w:t>
      </w:r>
    </w:p>
    <w:p w14:paraId="6644A6C7" w14:textId="77777777" w:rsidR="0028278E" w:rsidRPr="00060A6F" w:rsidRDefault="00560573" w:rsidP="00611B12">
      <w:pPr>
        <w:spacing w:line="360" w:lineRule="auto"/>
        <w:rPr>
          <w:rFonts w:ascii="Arial" w:eastAsia="Calibri" w:hAnsi="Arial" w:cs="Arial"/>
          <w:color w:val="040505"/>
          <w:sz w:val="20"/>
          <w:szCs w:val="20"/>
        </w:rPr>
      </w:pPr>
      <w:r w:rsidRPr="00331E2F">
        <w:rPr>
          <w:rFonts w:ascii="Arial" w:eastAsia="Calibri" w:hAnsi="Arial" w:cs="Arial"/>
          <w:b/>
          <w:bCs/>
          <w:color w:val="040505"/>
          <w:sz w:val="24"/>
          <w:szCs w:val="24"/>
        </w:rPr>
        <w:t>Den 14. utgaven av statistikksamlingen S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ámi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logut muitalit/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Samiske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tall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forteller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lanseres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førstkommende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torsdag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.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Årets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publikasjon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tematiserer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blant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annet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et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stort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kullvis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frafall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fra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 xml:space="preserve"> </w:t>
      </w:r>
      <w:proofErr w:type="spellStart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samiskundervisningen</w:t>
      </w:r>
      <w:proofErr w:type="spellEnd"/>
      <w:r w:rsidRPr="00331E2F">
        <w:rPr>
          <w:rFonts w:ascii="Arial" w:eastAsia="Calibri" w:hAnsi="Arial" w:cs="Arial"/>
          <w:b/>
          <w:bCs/>
          <w:color w:val="040505"/>
          <w:sz w:val="24"/>
          <w:szCs w:val="24"/>
          <w:lang w:val="se-NO"/>
        </w:rPr>
        <w:t>.</w:t>
      </w:r>
      <w:r w:rsidRPr="00331E2F">
        <w:rPr>
          <w:rFonts w:ascii="Arial" w:eastAsia="Calibri" w:hAnsi="Arial" w:cs="Arial"/>
          <w:b/>
          <w:bCs/>
          <w:color w:val="040505"/>
          <w:sz w:val="24"/>
          <w:szCs w:val="24"/>
        </w:rPr>
        <w:br/>
      </w:r>
      <w:r w:rsidRPr="00331E2F">
        <w:rPr>
          <w:rFonts w:ascii="Arial" w:eastAsia="Calibri" w:hAnsi="Arial" w:cs="Arial"/>
          <w:i/>
          <w:iCs/>
          <w:color w:val="040505"/>
          <w:sz w:val="24"/>
          <w:szCs w:val="24"/>
        </w:rPr>
        <w:br/>
      </w:r>
      <w:proofErr w:type="spellStart"/>
      <w:r w:rsidR="0900CCFB" w:rsidRPr="00060A6F">
        <w:rPr>
          <w:rFonts w:ascii="Arial" w:eastAsia="Calibri" w:hAnsi="Arial" w:cs="Arial"/>
          <w:i/>
          <w:iCs/>
          <w:color w:val="040505"/>
          <w:sz w:val="20"/>
          <w:szCs w:val="20"/>
        </w:rPr>
        <w:t>Sámi</w:t>
      </w:r>
      <w:proofErr w:type="spellEnd"/>
      <w:r w:rsidR="0900CCFB" w:rsidRPr="00060A6F">
        <w:rPr>
          <w:rFonts w:ascii="Arial" w:eastAsia="Calibri" w:hAnsi="Arial" w:cs="Arial"/>
          <w:i/>
          <w:iCs/>
          <w:color w:val="040505"/>
          <w:sz w:val="20"/>
          <w:szCs w:val="20"/>
        </w:rPr>
        <w:t xml:space="preserve"> </w:t>
      </w:r>
      <w:proofErr w:type="spellStart"/>
      <w:r w:rsidR="0900CCFB" w:rsidRPr="00060A6F">
        <w:rPr>
          <w:rFonts w:ascii="Arial" w:eastAsia="Calibri" w:hAnsi="Arial" w:cs="Arial"/>
          <w:i/>
          <w:iCs/>
          <w:color w:val="040505"/>
          <w:sz w:val="20"/>
          <w:szCs w:val="20"/>
        </w:rPr>
        <w:t>logut</w:t>
      </w:r>
      <w:proofErr w:type="spellEnd"/>
      <w:r w:rsidR="0900CCFB" w:rsidRPr="00060A6F">
        <w:rPr>
          <w:rFonts w:ascii="Arial" w:eastAsia="Calibri" w:hAnsi="Arial" w:cs="Arial"/>
          <w:i/>
          <w:iCs/>
          <w:color w:val="040505"/>
          <w:sz w:val="20"/>
          <w:szCs w:val="20"/>
        </w:rPr>
        <w:t xml:space="preserve"> </w:t>
      </w:r>
      <w:proofErr w:type="spellStart"/>
      <w:r w:rsidR="0900CCFB" w:rsidRPr="00060A6F">
        <w:rPr>
          <w:rFonts w:ascii="Arial" w:eastAsia="Calibri" w:hAnsi="Arial" w:cs="Arial"/>
          <w:i/>
          <w:iCs/>
          <w:color w:val="040505"/>
          <w:sz w:val="20"/>
          <w:szCs w:val="20"/>
        </w:rPr>
        <w:t>muitalit</w:t>
      </w:r>
      <w:proofErr w:type="spellEnd"/>
      <w:r w:rsidR="0900CCFB" w:rsidRPr="00060A6F">
        <w:rPr>
          <w:rFonts w:ascii="Arial" w:eastAsia="Calibri" w:hAnsi="Arial" w:cs="Arial"/>
          <w:i/>
          <w:iCs/>
          <w:color w:val="040505"/>
          <w:sz w:val="20"/>
          <w:szCs w:val="20"/>
        </w:rPr>
        <w:t xml:space="preserve">/Samiske tall forteller </w:t>
      </w:r>
      <w:r w:rsidR="0900CCFB" w:rsidRPr="00060A6F">
        <w:rPr>
          <w:rFonts w:ascii="Arial" w:eastAsia="Calibri" w:hAnsi="Arial" w:cs="Arial"/>
          <w:color w:val="040505"/>
          <w:sz w:val="20"/>
          <w:szCs w:val="20"/>
        </w:rPr>
        <w:t>er en årlig publikasjon om kommentert samisk statistikk</w:t>
      </w:r>
      <w:r w:rsidRPr="00060A6F">
        <w:rPr>
          <w:rFonts w:ascii="Arial" w:eastAsia="Calibri" w:hAnsi="Arial" w:cs="Arial"/>
          <w:color w:val="040505"/>
          <w:sz w:val="20"/>
          <w:szCs w:val="20"/>
        </w:rPr>
        <w:t xml:space="preserve">, </w:t>
      </w:r>
      <w:r w:rsidR="00331E2F" w:rsidRPr="00060A6F">
        <w:rPr>
          <w:rFonts w:ascii="Arial" w:eastAsia="Calibri" w:hAnsi="Arial" w:cs="Arial"/>
          <w:color w:val="040505"/>
          <w:sz w:val="20"/>
          <w:szCs w:val="20"/>
        </w:rPr>
        <w:t>som</w:t>
      </w:r>
      <w:r w:rsidRPr="00060A6F">
        <w:rPr>
          <w:rFonts w:ascii="Arial" w:eastAsia="Calibri" w:hAnsi="Arial" w:cs="Arial"/>
          <w:color w:val="040505"/>
          <w:sz w:val="20"/>
          <w:szCs w:val="20"/>
        </w:rPr>
        <w:t xml:space="preserve"> gir en omfattende og overgripende oversikt over en rekke fagområder spesielt relevant for de som har behov for kunnskap om samiske forhold. </w:t>
      </w:r>
      <w:r w:rsidR="00331E2F" w:rsidRPr="00060A6F">
        <w:rPr>
          <w:rFonts w:ascii="Arial" w:eastAsia="Calibri" w:hAnsi="Arial" w:cs="Arial"/>
          <w:color w:val="040505"/>
          <w:sz w:val="20"/>
          <w:szCs w:val="20"/>
        </w:rPr>
        <w:t xml:space="preserve">Årets utgave </w:t>
      </w:r>
      <w:r w:rsidRPr="00060A6F">
        <w:rPr>
          <w:rFonts w:ascii="Arial" w:eastAsia="Calibri" w:hAnsi="Arial" w:cs="Arial"/>
          <w:color w:val="040505"/>
          <w:sz w:val="20"/>
          <w:szCs w:val="20"/>
        </w:rPr>
        <w:t xml:space="preserve">«Samiske tall forteller 14» </w:t>
      </w:r>
      <w:r w:rsidR="587FD45D" w:rsidRPr="00060A6F">
        <w:rPr>
          <w:rFonts w:ascii="Arial" w:eastAsia="Calibri" w:hAnsi="Arial" w:cs="Arial"/>
          <w:color w:val="040505"/>
          <w:sz w:val="20"/>
          <w:szCs w:val="20"/>
        </w:rPr>
        <w:t>presenteres</w:t>
      </w:r>
      <w:r w:rsidR="00331E2F" w:rsidRPr="00060A6F">
        <w:rPr>
          <w:rFonts w:ascii="Arial" w:eastAsia="Calibri" w:hAnsi="Arial" w:cs="Arial"/>
          <w:color w:val="040505"/>
          <w:sz w:val="20"/>
          <w:szCs w:val="20"/>
        </w:rPr>
        <w:t xml:space="preserve"> digitalt</w:t>
      </w:r>
      <w:r w:rsidR="587FD45D" w:rsidRPr="00060A6F">
        <w:rPr>
          <w:rFonts w:ascii="Arial" w:eastAsia="Calibri" w:hAnsi="Arial" w:cs="Arial"/>
          <w:color w:val="040505"/>
          <w:sz w:val="20"/>
          <w:szCs w:val="20"/>
        </w:rPr>
        <w:t xml:space="preserve"> torsdag</w:t>
      </w:r>
      <w:r w:rsidRPr="00060A6F">
        <w:rPr>
          <w:rFonts w:ascii="Arial" w:eastAsia="Calibri" w:hAnsi="Arial" w:cs="Arial"/>
          <w:color w:val="040505"/>
          <w:sz w:val="20"/>
          <w:szCs w:val="20"/>
        </w:rPr>
        <w:t xml:space="preserve"> 25. november 2021 kl. 1330 – 1500 under Sametingets komitéuke via Sametingets web-TV</w:t>
      </w:r>
      <w:r w:rsidR="0028278E" w:rsidRPr="00060A6F">
        <w:rPr>
          <w:rFonts w:ascii="Arial" w:eastAsia="Calibri" w:hAnsi="Arial" w:cs="Arial"/>
          <w:color w:val="040505"/>
          <w:sz w:val="20"/>
          <w:szCs w:val="20"/>
        </w:rPr>
        <w:t>.</w:t>
      </w:r>
    </w:p>
    <w:p w14:paraId="065F6FA4" w14:textId="080A6BA7" w:rsidR="768082AA" w:rsidRPr="00060A6F" w:rsidRDefault="00560573" w:rsidP="00611B12">
      <w:pPr>
        <w:spacing w:line="360" w:lineRule="auto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060A6F">
        <w:rPr>
          <w:rFonts w:ascii="Arial" w:eastAsia="Calibri" w:hAnsi="Arial" w:cs="Arial"/>
          <w:color w:val="040505"/>
          <w:sz w:val="20"/>
          <w:szCs w:val="20"/>
        </w:rPr>
        <w:t xml:space="preserve">- </w:t>
      </w:r>
      <w:r w:rsidR="768082AA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God og relevant forskning og statistikk om samiske tendenser og fenomener, slik som presenteres i </w:t>
      </w:r>
      <w:r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«</w:t>
      </w:r>
      <w:r w:rsidR="768082AA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Samiske tall forteller 14</w:t>
      </w:r>
      <w:r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»</w:t>
      </w:r>
      <w:r w:rsidR="768082AA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, er helt sentrale for utviklingen av samiske samfunn i hele Sápmi og Norge</w:t>
      </w:r>
      <w:r w:rsidR="0073605F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. Det gir oss også grunnlag </w:t>
      </w:r>
      <w:r w:rsidR="00F21917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for å følge opp myndighetenes forpliktelser</w:t>
      </w:r>
      <w:r w:rsidR="7CE7190E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, sier sametingsråd Runar Myrnes Balto (NSR). </w:t>
      </w:r>
    </w:p>
    <w:p w14:paraId="3B485B5C" w14:textId="45608AB2" w:rsidR="00560573" w:rsidRPr="00060A6F" w:rsidRDefault="00560573" w:rsidP="00611B12">
      <w:pPr>
        <w:spacing w:line="360" w:lineRule="auto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  <w:r w:rsidRPr="00060A6F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>«Samisk lekkasje» i grunnskolen</w:t>
      </w:r>
      <w:r w:rsidR="00331E2F" w:rsidRPr="00060A6F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br/>
      </w:r>
      <w:r w:rsidR="6CCFF311" w:rsidRPr="00060A6F">
        <w:rPr>
          <w:rFonts w:ascii="Arial" w:eastAsia="Calibri" w:hAnsi="Arial" w:cs="Arial"/>
          <w:sz w:val="20"/>
          <w:szCs w:val="20"/>
        </w:rPr>
        <w:t>Det blir lagt til rette for korte presentasjoner av bidragene i rapporten</w:t>
      </w:r>
      <w:r w:rsidR="00331E2F" w:rsidRPr="00060A6F">
        <w:rPr>
          <w:rFonts w:ascii="Arial" w:eastAsia="Calibri" w:hAnsi="Arial" w:cs="Arial"/>
          <w:sz w:val="20"/>
          <w:szCs w:val="20"/>
        </w:rPr>
        <w:t>, presentert av forskerne selv</w:t>
      </w:r>
      <w:r w:rsidR="168C1360" w:rsidRPr="00060A6F">
        <w:rPr>
          <w:rFonts w:ascii="Arial" w:eastAsia="Calibri" w:hAnsi="Arial" w:cs="Arial"/>
          <w:sz w:val="20"/>
          <w:szCs w:val="20"/>
        </w:rPr>
        <w:t xml:space="preserve">. </w:t>
      </w:r>
      <w:r w:rsidR="7CE7190E" w:rsidRPr="00060A6F">
        <w:rPr>
          <w:rFonts w:ascii="Arial" w:eastAsia="Calibri" w:hAnsi="Arial" w:cs="Arial"/>
          <w:sz w:val="20"/>
          <w:szCs w:val="20"/>
        </w:rPr>
        <w:t xml:space="preserve">I </w:t>
      </w:r>
      <w:r w:rsidR="7CE7190E" w:rsidRPr="00060A6F">
        <w:rPr>
          <w:rFonts w:ascii="Arial" w:eastAsia="Calibri" w:hAnsi="Arial" w:cs="Arial"/>
          <w:i/>
          <w:iCs/>
          <w:sz w:val="20"/>
          <w:szCs w:val="20"/>
        </w:rPr>
        <w:t xml:space="preserve">Samiske tall forteller 14 </w:t>
      </w:r>
      <w:r w:rsidR="7CE7190E" w:rsidRPr="00060A6F">
        <w:rPr>
          <w:rFonts w:ascii="Arial" w:eastAsia="Calibri" w:hAnsi="Arial" w:cs="Arial"/>
          <w:sz w:val="20"/>
          <w:szCs w:val="20"/>
        </w:rPr>
        <w:t xml:space="preserve">forteller </w:t>
      </w:r>
      <w:r w:rsidRPr="00060A6F">
        <w:rPr>
          <w:rFonts w:ascii="Arial" w:eastAsia="Calibri" w:hAnsi="Arial" w:cs="Arial"/>
          <w:sz w:val="20"/>
          <w:szCs w:val="20"/>
        </w:rPr>
        <w:t xml:space="preserve">professor i nordisk språkvitenskap v/ UiT Norges arktiske universitet, </w:t>
      </w:r>
      <w:r w:rsidR="7CE7190E" w:rsidRPr="00060A6F">
        <w:rPr>
          <w:rFonts w:ascii="Arial" w:eastAsia="Calibri" w:hAnsi="Arial" w:cs="Arial"/>
          <w:sz w:val="20"/>
          <w:szCs w:val="20"/>
        </w:rPr>
        <w:t xml:space="preserve">Øystein A. Vangsnes i sin artikkel hvordan det skjer et omfattende tap av elever fra påbegynt samiskundervisning i grunnskolen – omtalt som «den samiske lekkasjen». </w:t>
      </w:r>
      <w:r w:rsidRPr="00060A6F">
        <w:rPr>
          <w:rFonts w:ascii="Arial" w:eastAsia="Calibri" w:hAnsi="Arial" w:cs="Arial"/>
          <w:sz w:val="20"/>
          <w:szCs w:val="20"/>
        </w:rPr>
        <w:t>Vangsnes beskriver situasjonen som alvorlig.</w:t>
      </w:r>
    </w:p>
    <w:p w14:paraId="79C3B1F5" w14:textId="3494CB97" w:rsidR="00560573" w:rsidRPr="00060A6F" w:rsidRDefault="00560573" w:rsidP="00611B12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060A6F">
        <w:rPr>
          <w:rFonts w:ascii="Arial" w:eastAsia="Calibri" w:hAnsi="Arial" w:cs="Arial"/>
          <w:sz w:val="20"/>
          <w:szCs w:val="20"/>
        </w:rPr>
        <w:t xml:space="preserve">- Når hver femte samiske førstespråks elev slutter med den sterkeste formen for samiskopplæring i løpet av grunnskolen og dermed får norsk som sitt viktigste læringsspråk, er det helt klart uheldig for det samiske språkstrevet. </w:t>
      </w:r>
      <w:r w:rsidR="00331E2F" w:rsidRPr="00060A6F">
        <w:rPr>
          <w:rFonts w:ascii="Arial" w:eastAsia="Calibri" w:hAnsi="Arial" w:cs="Arial"/>
          <w:sz w:val="20"/>
          <w:szCs w:val="20"/>
        </w:rPr>
        <w:t>D</w:t>
      </w:r>
      <w:r w:rsidRPr="00060A6F">
        <w:rPr>
          <w:rFonts w:ascii="Arial" w:eastAsia="Calibri" w:hAnsi="Arial" w:cs="Arial"/>
          <w:sz w:val="20"/>
          <w:szCs w:val="20"/>
        </w:rPr>
        <w:t xml:space="preserve">et hjelper ikke at frafallet fra samisk </w:t>
      </w:r>
      <w:r w:rsidR="00331E2F" w:rsidRPr="00060A6F">
        <w:rPr>
          <w:rFonts w:ascii="Arial" w:eastAsia="Calibri" w:hAnsi="Arial" w:cs="Arial"/>
          <w:sz w:val="20"/>
          <w:szCs w:val="20"/>
        </w:rPr>
        <w:t>andrespråks undervisning</w:t>
      </w:r>
      <w:r w:rsidRPr="00060A6F">
        <w:rPr>
          <w:rFonts w:ascii="Arial" w:eastAsia="Calibri" w:hAnsi="Arial" w:cs="Arial"/>
          <w:sz w:val="20"/>
          <w:szCs w:val="20"/>
        </w:rPr>
        <w:t xml:space="preserve"> er enda større</w:t>
      </w:r>
      <w:r w:rsidR="00331E2F" w:rsidRPr="00060A6F">
        <w:rPr>
          <w:rFonts w:ascii="Arial" w:eastAsia="Calibri" w:hAnsi="Arial" w:cs="Arial"/>
          <w:sz w:val="20"/>
          <w:szCs w:val="20"/>
        </w:rPr>
        <w:t>, sier han.</w:t>
      </w:r>
    </w:p>
    <w:p w14:paraId="4B5330A1" w14:textId="23ECA0EF" w:rsidR="00331E2F" w:rsidRPr="00060A6F" w:rsidRDefault="00331E2F" w:rsidP="00611B12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060A6F">
        <w:rPr>
          <w:rFonts w:ascii="Arial" w:eastAsia="Calibri" w:hAnsi="Arial" w:cs="Arial"/>
          <w:sz w:val="20"/>
          <w:szCs w:val="20"/>
        </w:rPr>
        <w:t>Vangsnes beskriver et reelt dilemma for samiske elever.</w:t>
      </w:r>
    </w:p>
    <w:p w14:paraId="58528952" w14:textId="2F844749" w:rsidR="00560573" w:rsidRPr="00060A6F" w:rsidRDefault="00560573" w:rsidP="00611B12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060A6F">
        <w:rPr>
          <w:rFonts w:ascii="Arial" w:eastAsia="Calibri" w:hAnsi="Arial" w:cs="Arial"/>
          <w:sz w:val="20"/>
          <w:szCs w:val="20"/>
        </w:rPr>
        <w:t>- Den enkelte samiskelev står i en skvis mellom et kollektivt mål om å vitalisere samisk språk og egne behov og ønsker. Årsakene til det samiske elevtapet er helt sikkert mangfoldige og sammensatte, og det er det er svært viktig å finne ut mer om dem slik at man kan sette inn gode tiltak for å dempe frafallet</w:t>
      </w:r>
      <w:r w:rsidR="00331E2F" w:rsidRPr="00060A6F">
        <w:rPr>
          <w:rFonts w:ascii="Arial" w:eastAsia="Calibri" w:hAnsi="Arial" w:cs="Arial"/>
          <w:sz w:val="20"/>
          <w:szCs w:val="20"/>
        </w:rPr>
        <w:t>, sier han.</w:t>
      </w:r>
    </w:p>
    <w:p w14:paraId="00AF827B" w14:textId="0D592D78" w:rsidR="00331E2F" w:rsidRPr="00060A6F" w:rsidRDefault="00331E2F" w:rsidP="00611B12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060A6F">
        <w:rPr>
          <w:rFonts w:ascii="Arial" w:eastAsia="Calibri" w:hAnsi="Arial" w:cs="Arial"/>
          <w:sz w:val="20"/>
          <w:szCs w:val="20"/>
        </w:rPr>
        <w:t>Sametingsrådet ser frem til lanseringen.</w:t>
      </w:r>
    </w:p>
    <w:p w14:paraId="551AB07D" w14:textId="0F8D1E8A" w:rsidR="3AD36107" w:rsidRPr="00060A6F" w:rsidRDefault="00331E2F" w:rsidP="00611B12">
      <w:pPr>
        <w:spacing w:line="360" w:lineRule="auto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060A6F">
        <w:rPr>
          <w:rFonts w:ascii="Arial" w:eastAsia="Calibri" w:hAnsi="Arial" w:cs="Arial"/>
          <w:sz w:val="20"/>
          <w:szCs w:val="20"/>
        </w:rPr>
        <w:t xml:space="preserve">- </w:t>
      </w:r>
      <w:r w:rsidR="00A6338C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Årets </w:t>
      </w:r>
      <w:r w:rsidR="006B0AE5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rapport gir </w:t>
      </w:r>
      <w:r w:rsidR="00915936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blant annet</w:t>
      </w:r>
      <w:r w:rsidR="00D46A58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="004B38E1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verdifull</w:t>
      </w:r>
      <w:r w:rsidR="0089319F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="001E2D9B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kunnskap</w:t>
      </w:r>
      <w:r w:rsidR="00AF26E6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om</w:t>
      </w:r>
      <w:r w:rsidR="00D46A58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="0089319F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frafallet i </w:t>
      </w:r>
      <w:r w:rsidR="001E2D9B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samisk</w:t>
      </w:r>
      <w:r w:rsidR="00915936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opplæring</w:t>
      </w:r>
      <w:r w:rsidR="001E2D9B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i skolen</w:t>
      </w:r>
      <w:r w:rsidR="008970B7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, </w:t>
      </w:r>
      <w:r w:rsidR="00915936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som både bekrefter </w:t>
      </w:r>
      <w:r w:rsidR="004E63B0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tendenser vi kjenner til og som </w:t>
      </w:r>
      <w:r w:rsidR="00492501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viser at vi ennå h</w:t>
      </w:r>
      <w:r w:rsidR="0017686D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ar en </w:t>
      </w:r>
      <w:r w:rsidR="001E2D9B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stor </w:t>
      </w:r>
      <w:r w:rsidR="0017686D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jobb å gjøre</w:t>
      </w:r>
      <w:r w:rsidR="00815E6D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. Vi får også </w:t>
      </w:r>
      <w:r w:rsidR="00DF330B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interessante </w:t>
      </w:r>
      <w:r w:rsidR="00A176CC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perspektiver </w:t>
      </w:r>
      <w:r w:rsidR="00DF330B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om næringspolitikk og </w:t>
      </w:r>
      <w:r w:rsidR="00A176CC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sametingets valgmanntall,</w:t>
      </w:r>
      <w:r w:rsidR="004B38E1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som </w:t>
      </w:r>
      <w:r w:rsidR="00D76B98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>gir et godt grunnlag for videre politikkutvikling,</w:t>
      </w:r>
      <w:r w:rsidR="00A176CC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="09F65181" w:rsidRPr="00060A6F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sier Myrnes Balto. </w:t>
      </w:r>
    </w:p>
    <w:p w14:paraId="328B929C" w14:textId="77777777" w:rsidR="00331E2F" w:rsidRPr="00060A6F" w:rsidRDefault="00331E2F" w:rsidP="00611B12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060A6F">
        <w:rPr>
          <w:rFonts w:ascii="Arial" w:eastAsia="Calibri" w:hAnsi="Arial" w:cs="Arial"/>
          <w:sz w:val="20"/>
          <w:szCs w:val="20"/>
        </w:rPr>
        <w:lastRenderedPageBreak/>
        <w:t>Statistikksamlingen «Samiske tall forteller 14» ser også nærmere på Sametingets støtte til næringsutvikling, Sametingets valgmanntall og dets utvikling over tid, samt en gjennomgang av samiske tall i Statistisk Sentralbyrå.</w:t>
      </w:r>
    </w:p>
    <w:p w14:paraId="3DC3DD01" w14:textId="5960A749" w:rsidR="0CFD78FD" w:rsidRPr="00060A6F" w:rsidRDefault="0CFD78FD" w:rsidP="00611B12">
      <w:pPr>
        <w:spacing w:line="360" w:lineRule="auto"/>
        <w:rPr>
          <w:rFonts w:ascii="Arial" w:eastAsia="Calibri" w:hAnsi="Arial" w:cs="Arial"/>
          <w:color w:val="323130"/>
          <w:sz w:val="20"/>
          <w:szCs w:val="20"/>
        </w:rPr>
      </w:pPr>
    </w:p>
    <w:p w14:paraId="120DC18E" w14:textId="1DFE49AB" w:rsidR="00331E2F" w:rsidRPr="00060A6F" w:rsidRDefault="00331E2F" w:rsidP="00611B12">
      <w:pPr>
        <w:spacing w:line="360" w:lineRule="auto"/>
        <w:rPr>
          <w:rFonts w:ascii="Arial" w:eastAsia="Calibri" w:hAnsi="Arial" w:cs="Arial"/>
          <w:color w:val="323130"/>
          <w:sz w:val="20"/>
          <w:szCs w:val="20"/>
          <w:u w:val="single"/>
        </w:rPr>
      </w:pPr>
      <w:r w:rsidRPr="00060A6F">
        <w:rPr>
          <w:rFonts w:ascii="Arial" w:eastAsia="Calibri" w:hAnsi="Arial" w:cs="Arial"/>
          <w:color w:val="323130"/>
          <w:sz w:val="20"/>
          <w:szCs w:val="20"/>
          <w:u w:val="single"/>
        </w:rPr>
        <w:t>Program for lansering:</w:t>
      </w:r>
    </w:p>
    <w:p w14:paraId="03FA54A7" w14:textId="75BE0CB3" w:rsidR="0CFD78FD" w:rsidRPr="00060A6F" w:rsidRDefault="0CFD78FD" w:rsidP="00611B12">
      <w:pPr>
        <w:pStyle w:val="Listeavsnitt"/>
        <w:numPr>
          <w:ilvl w:val="0"/>
          <w:numId w:val="4"/>
        </w:numPr>
        <w:spacing w:line="360" w:lineRule="auto"/>
        <w:rPr>
          <w:rFonts w:ascii="Arial" w:eastAsia="Calibri" w:hAnsi="Arial" w:cs="Arial"/>
          <w:b/>
          <w:bCs/>
          <w:color w:val="323130"/>
          <w:sz w:val="20"/>
          <w:szCs w:val="20"/>
        </w:rPr>
      </w:pPr>
      <w:r w:rsidRPr="00060A6F">
        <w:rPr>
          <w:rFonts w:ascii="Arial" w:eastAsia="Calibri" w:hAnsi="Arial" w:cs="Arial"/>
          <w:b/>
          <w:bCs/>
          <w:color w:val="323130"/>
          <w:sz w:val="20"/>
          <w:szCs w:val="20"/>
        </w:rPr>
        <w:t>Introduksjon</w:t>
      </w:r>
      <w:r w:rsidR="00331E2F" w:rsidRPr="00060A6F">
        <w:rPr>
          <w:rFonts w:ascii="Arial" w:eastAsia="Calibri" w:hAnsi="Arial" w:cs="Arial"/>
          <w:b/>
          <w:bCs/>
          <w:color w:val="323130"/>
          <w:sz w:val="20"/>
          <w:szCs w:val="20"/>
        </w:rPr>
        <w:t xml:space="preserve"> v/ </w:t>
      </w:r>
      <w:r w:rsidR="00331E2F" w:rsidRPr="00060A6F">
        <w:rPr>
          <w:rFonts w:ascii="Arial" w:eastAsia="Calibri" w:hAnsi="Arial" w:cs="Arial"/>
          <w:color w:val="323130"/>
          <w:sz w:val="20"/>
          <w:szCs w:val="20"/>
        </w:rPr>
        <w:t>s</w:t>
      </w:r>
      <w:r w:rsidRPr="00060A6F">
        <w:rPr>
          <w:rFonts w:ascii="Arial" w:eastAsia="Calibri" w:hAnsi="Arial" w:cs="Arial"/>
          <w:color w:val="323130"/>
          <w:sz w:val="20"/>
          <w:szCs w:val="20"/>
        </w:rPr>
        <w:t>ametingsråd</w:t>
      </w:r>
      <w:r w:rsidR="48E2A474" w:rsidRPr="00060A6F">
        <w:rPr>
          <w:rFonts w:ascii="Arial" w:eastAsia="Calibri" w:hAnsi="Arial" w:cs="Arial"/>
          <w:color w:val="323130"/>
          <w:sz w:val="20"/>
          <w:szCs w:val="20"/>
        </w:rPr>
        <w:t xml:space="preserve"> Runar Myrnes Balto</w:t>
      </w:r>
      <w:r w:rsidR="00331E2F" w:rsidRPr="00060A6F">
        <w:rPr>
          <w:rFonts w:ascii="Arial" w:eastAsia="Calibri" w:hAnsi="Arial" w:cs="Arial"/>
          <w:color w:val="323130"/>
          <w:sz w:val="20"/>
          <w:szCs w:val="20"/>
        </w:rPr>
        <w:t xml:space="preserve"> (NSR)</w:t>
      </w:r>
    </w:p>
    <w:p w14:paraId="71E86CDC" w14:textId="19AB9958" w:rsidR="0CFD78FD" w:rsidRPr="00060A6F" w:rsidRDefault="0CFD78FD" w:rsidP="00611B12">
      <w:pPr>
        <w:pStyle w:val="Listeavsnitt"/>
        <w:numPr>
          <w:ilvl w:val="0"/>
          <w:numId w:val="4"/>
        </w:numPr>
        <w:spacing w:line="360" w:lineRule="auto"/>
        <w:rPr>
          <w:rFonts w:ascii="Arial" w:eastAsia="Calibri" w:hAnsi="Arial" w:cs="Arial"/>
          <w:b/>
          <w:bCs/>
          <w:color w:val="323130"/>
          <w:sz w:val="20"/>
          <w:szCs w:val="20"/>
        </w:rPr>
      </w:pPr>
      <w:r w:rsidRPr="00060A6F">
        <w:rPr>
          <w:rFonts w:ascii="Arial" w:eastAsia="Calibri" w:hAnsi="Arial" w:cs="Arial"/>
          <w:b/>
          <w:bCs/>
          <w:color w:val="323130"/>
          <w:sz w:val="20"/>
          <w:szCs w:val="20"/>
        </w:rPr>
        <w:t>Overlevering av Samiske tall forteller 14</w:t>
      </w:r>
      <w:r w:rsidR="00331E2F" w:rsidRPr="00060A6F">
        <w:rPr>
          <w:rFonts w:ascii="Arial" w:eastAsia="Calibri" w:hAnsi="Arial" w:cs="Arial"/>
          <w:b/>
          <w:bCs/>
          <w:color w:val="323130"/>
          <w:sz w:val="20"/>
          <w:szCs w:val="20"/>
        </w:rPr>
        <w:t xml:space="preserve"> v/ s</w:t>
      </w:r>
      <w:r w:rsidRPr="00060A6F">
        <w:rPr>
          <w:rFonts w:ascii="Arial" w:eastAsia="Calibri" w:hAnsi="Arial" w:cs="Arial"/>
          <w:color w:val="323130"/>
          <w:sz w:val="20"/>
          <w:szCs w:val="20"/>
        </w:rPr>
        <w:t>ekretariatet for Faglig analysegruppe for samisk statistikk</w:t>
      </w:r>
      <w:r w:rsidR="00331E2F" w:rsidRPr="00060A6F">
        <w:rPr>
          <w:rFonts w:ascii="Arial" w:eastAsia="Calibri" w:hAnsi="Arial" w:cs="Arial"/>
          <w:color w:val="323130"/>
          <w:sz w:val="20"/>
          <w:szCs w:val="20"/>
        </w:rPr>
        <w:t xml:space="preserve">, </w:t>
      </w:r>
      <w:r w:rsidRPr="00060A6F">
        <w:rPr>
          <w:rFonts w:ascii="Arial" w:eastAsia="Calibri" w:hAnsi="Arial" w:cs="Arial"/>
          <w:color w:val="323130"/>
          <w:sz w:val="20"/>
          <w:szCs w:val="20"/>
        </w:rPr>
        <w:t>representert av instituttleder</w:t>
      </w:r>
      <w:r w:rsidRPr="00060A6F">
        <w:rPr>
          <w:rFonts w:ascii="Arial" w:eastAsia="Calibri" w:hAnsi="Arial" w:cs="Arial"/>
          <w:i/>
          <w:iCs/>
          <w:color w:val="323130"/>
          <w:sz w:val="20"/>
          <w:szCs w:val="20"/>
        </w:rPr>
        <w:t xml:space="preserve"> Anne Britt Klemetsen Hætta, </w:t>
      </w:r>
      <w:proofErr w:type="spellStart"/>
      <w:r w:rsidRPr="00060A6F">
        <w:rPr>
          <w:rFonts w:ascii="Arial" w:eastAsia="Calibri" w:hAnsi="Arial" w:cs="Arial"/>
          <w:color w:val="323130"/>
          <w:sz w:val="20"/>
          <w:szCs w:val="20"/>
        </w:rPr>
        <w:t>Sámi</w:t>
      </w:r>
      <w:proofErr w:type="spellEnd"/>
      <w:r w:rsidRPr="00060A6F">
        <w:rPr>
          <w:rFonts w:ascii="Arial" w:eastAsia="Calibri" w:hAnsi="Arial" w:cs="Arial"/>
          <w:color w:val="323130"/>
          <w:sz w:val="20"/>
          <w:szCs w:val="20"/>
        </w:rPr>
        <w:t xml:space="preserve"> </w:t>
      </w:r>
      <w:proofErr w:type="spellStart"/>
      <w:r w:rsidRPr="00060A6F">
        <w:rPr>
          <w:rFonts w:ascii="Arial" w:eastAsia="Calibri" w:hAnsi="Arial" w:cs="Arial"/>
          <w:color w:val="323130"/>
          <w:sz w:val="20"/>
          <w:szCs w:val="20"/>
        </w:rPr>
        <w:t>allaskuvla</w:t>
      </w:r>
      <w:proofErr w:type="spellEnd"/>
      <w:r w:rsidRPr="00060A6F">
        <w:rPr>
          <w:rFonts w:ascii="Arial" w:eastAsia="Calibri" w:hAnsi="Arial" w:cs="Arial"/>
          <w:color w:val="323130"/>
          <w:sz w:val="20"/>
          <w:szCs w:val="20"/>
        </w:rPr>
        <w:t>)</w:t>
      </w:r>
    </w:p>
    <w:p w14:paraId="343DE72A" w14:textId="35F3AB91" w:rsidR="0CFD78FD" w:rsidRPr="00060A6F" w:rsidRDefault="0CFD78FD" w:rsidP="00611B12">
      <w:pPr>
        <w:pStyle w:val="Listeavsnitt"/>
        <w:numPr>
          <w:ilvl w:val="0"/>
          <w:numId w:val="4"/>
        </w:numPr>
        <w:spacing w:line="360" w:lineRule="auto"/>
        <w:rPr>
          <w:rFonts w:ascii="Arial" w:eastAsia="Calibri" w:hAnsi="Arial" w:cs="Arial"/>
          <w:b/>
          <w:bCs/>
          <w:color w:val="323130"/>
          <w:sz w:val="20"/>
          <w:szCs w:val="20"/>
        </w:rPr>
      </w:pPr>
      <w:r w:rsidRPr="00060A6F">
        <w:rPr>
          <w:rFonts w:ascii="Arial" w:eastAsia="Calibri" w:hAnsi="Arial" w:cs="Arial"/>
          <w:b/>
          <w:bCs/>
          <w:color w:val="323130"/>
          <w:sz w:val="20"/>
          <w:szCs w:val="20"/>
        </w:rPr>
        <w:t xml:space="preserve">Den samiske lekkasjen i </w:t>
      </w:r>
      <w:proofErr w:type="spellStart"/>
      <w:r w:rsidRPr="00060A6F">
        <w:rPr>
          <w:rFonts w:ascii="Arial" w:eastAsia="Calibri" w:hAnsi="Arial" w:cs="Arial"/>
          <w:b/>
          <w:bCs/>
          <w:color w:val="323130"/>
          <w:sz w:val="20"/>
          <w:szCs w:val="20"/>
        </w:rPr>
        <w:t>grunnskulen</w:t>
      </w:r>
      <w:proofErr w:type="spellEnd"/>
      <w:r w:rsidR="00331E2F" w:rsidRPr="00060A6F">
        <w:rPr>
          <w:rFonts w:ascii="Arial" w:eastAsia="Calibri" w:hAnsi="Arial" w:cs="Arial"/>
          <w:b/>
          <w:bCs/>
          <w:color w:val="323130"/>
          <w:sz w:val="20"/>
          <w:szCs w:val="20"/>
        </w:rPr>
        <w:t xml:space="preserve">, v/ </w:t>
      </w:r>
      <w:r w:rsidRPr="00060A6F">
        <w:rPr>
          <w:rFonts w:ascii="Arial" w:eastAsia="Calibri" w:hAnsi="Arial" w:cs="Arial"/>
          <w:i/>
          <w:iCs/>
          <w:color w:val="323130"/>
          <w:sz w:val="20"/>
          <w:szCs w:val="20"/>
        </w:rPr>
        <w:t>Øystein A. Vangsnes</w:t>
      </w:r>
      <w:r w:rsidRPr="00060A6F">
        <w:rPr>
          <w:rFonts w:ascii="Arial" w:eastAsia="Calibri" w:hAnsi="Arial" w:cs="Arial"/>
          <w:color w:val="323130"/>
          <w:sz w:val="20"/>
          <w:szCs w:val="20"/>
        </w:rPr>
        <w:t xml:space="preserve">, UiT </w:t>
      </w:r>
      <w:proofErr w:type="spellStart"/>
      <w:r w:rsidRPr="00060A6F">
        <w:rPr>
          <w:rFonts w:ascii="Arial" w:eastAsia="Calibri" w:hAnsi="Arial" w:cs="Arial"/>
          <w:color w:val="323130"/>
          <w:sz w:val="20"/>
          <w:szCs w:val="20"/>
        </w:rPr>
        <w:t>Noregs</w:t>
      </w:r>
      <w:proofErr w:type="spellEnd"/>
      <w:r w:rsidRPr="00060A6F">
        <w:rPr>
          <w:rFonts w:ascii="Arial" w:eastAsia="Calibri" w:hAnsi="Arial" w:cs="Arial"/>
          <w:color w:val="323130"/>
          <w:sz w:val="20"/>
          <w:szCs w:val="20"/>
        </w:rPr>
        <w:t xml:space="preserve"> arktiske universitet</w:t>
      </w:r>
    </w:p>
    <w:p w14:paraId="4455AC6F" w14:textId="4BD379E2" w:rsidR="0CFD78FD" w:rsidRPr="00060A6F" w:rsidRDefault="0CFD78FD" w:rsidP="00611B12">
      <w:pPr>
        <w:pStyle w:val="Listeavsnitt"/>
        <w:numPr>
          <w:ilvl w:val="0"/>
          <w:numId w:val="4"/>
        </w:numPr>
        <w:spacing w:line="360" w:lineRule="auto"/>
        <w:rPr>
          <w:rFonts w:ascii="Arial" w:eastAsia="Calibri" w:hAnsi="Arial" w:cs="Arial"/>
          <w:b/>
          <w:bCs/>
          <w:color w:val="323130"/>
          <w:sz w:val="20"/>
          <w:szCs w:val="20"/>
        </w:rPr>
      </w:pPr>
      <w:r w:rsidRPr="00060A6F">
        <w:rPr>
          <w:rFonts w:ascii="Arial" w:eastAsia="Calibri" w:hAnsi="Arial" w:cs="Arial"/>
          <w:b/>
          <w:bCs/>
          <w:color w:val="323130"/>
          <w:sz w:val="20"/>
          <w:szCs w:val="20"/>
        </w:rPr>
        <w:t>Sametingets bidrag til næringsutvikling i samiske områder – en analyse av endringer i politikk og virkemidler</w:t>
      </w:r>
      <w:r w:rsidR="00331E2F" w:rsidRPr="00060A6F">
        <w:rPr>
          <w:rFonts w:ascii="Arial" w:eastAsia="Calibri" w:hAnsi="Arial" w:cs="Arial"/>
          <w:b/>
          <w:bCs/>
          <w:color w:val="323130"/>
          <w:sz w:val="20"/>
          <w:szCs w:val="20"/>
        </w:rPr>
        <w:t xml:space="preserve"> v/ </w:t>
      </w:r>
      <w:r w:rsidRPr="00060A6F">
        <w:rPr>
          <w:rFonts w:ascii="Arial" w:eastAsia="Calibri" w:hAnsi="Arial" w:cs="Arial"/>
          <w:i/>
          <w:iCs/>
          <w:color w:val="323130"/>
          <w:sz w:val="20"/>
          <w:szCs w:val="20"/>
        </w:rPr>
        <w:t xml:space="preserve">Bård </w:t>
      </w:r>
      <w:proofErr w:type="spellStart"/>
      <w:r w:rsidRPr="00060A6F">
        <w:rPr>
          <w:rFonts w:ascii="Arial" w:eastAsia="Calibri" w:hAnsi="Arial" w:cs="Arial"/>
          <w:i/>
          <w:iCs/>
          <w:color w:val="323130"/>
          <w:sz w:val="20"/>
          <w:szCs w:val="20"/>
        </w:rPr>
        <w:t>Kårtveit</w:t>
      </w:r>
      <w:proofErr w:type="spellEnd"/>
      <w:r w:rsidRPr="00060A6F">
        <w:rPr>
          <w:rFonts w:ascii="Arial" w:eastAsia="Calibri" w:hAnsi="Arial" w:cs="Arial"/>
          <w:color w:val="323130"/>
          <w:sz w:val="20"/>
          <w:szCs w:val="20"/>
        </w:rPr>
        <w:t xml:space="preserve">, NORCE </w:t>
      </w:r>
      <w:r w:rsidR="00331E2F" w:rsidRPr="00060A6F">
        <w:rPr>
          <w:rFonts w:ascii="Arial" w:eastAsia="Calibri" w:hAnsi="Arial" w:cs="Arial"/>
          <w:color w:val="323130"/>
          <w:sz w:val="20"/>
          <w:szCs w:val="20"/>
        </w:rPr>
        <w:t xml:space="preserve">og </w:t>
      </w:r>
      <w:r w:rsidRPr="00060A6F">
        <w:rPr>
          <w:rFonts w:ascii="Arial" w:eastAsia="Calibri" w:hAnsi="Arial" w:cs="Arial"/>
          <w:color w:val="323130"/>
          <w:sz w:val="20"/>
          <w:szCs w:val="20"/>
        </w:rPr>
        <w:t>medforfatter</w:t>
      </w:r>
      <w:r w:rsidR="00331E2F" w:rsidRPr="00060A6F">
        <w:rPr>
          <w:rFonts w:ascii="Arial" w:eastAsia="Calibri" w:hAnsi="Arial" w:cs="Arial"/>
          <w:color w:val="323130"/>
          <w:sz w:val="20"/>
          <w:szCs w:val="20"/>
        </w:rPr>
        <w:t xml:space="preserve"> </w:t>
      </w:r>
      <w:r w:rsidRPr="00060A6F">
        <w:rPr>
          <w:rFonts w:ascii="Arial" w:eastAsia="Calibri" w:hAnsi="Arial" w:cs="Arial"/>
          <w:i/>
          <w:iCs/>
          <w:color w:val="323130"/>
          <w:sz w:val="20"/>
          <w:szCs w:val="20"/>
        </w:rPr>
        <w:t>Vigdis Nygaard</w:t>
      </w:r>
    </w:p>
    <w:p w14:paraId="566913C9" w14:textId="1DE29A9A" w:rsidR="0CFD78FD" w:rsidRPr="00060A6F" w:rsidRDefault="0CFD78FD" w:rsidP="00611B12">
      <w:pPr>
        <w:pStyle w:val="Listeavsnitt"/>
        <w:numPr>
          <w:ilvl w:val="0"/>
          <w:numId w:val="4"/>
        </w:numPr>
        <w:spacing w:line="360" w:lineRule="auto"/>
        <w:rPr>
          <w:rFonts w:ascii="Arial" w:eastAsia="Calibri" w:hAnsi="Arial" w:cs="Arial"/>
          <w:b/>
          <w:bCs/>
          <w:color w:val="323130"/>
          <w:sz w:val="20"/>
          <w:szCs w:val="20"/>
        </w:rPr>
      </w:pPr>
      <w:r w:rsidRPr="00060A6F">
        <w:rPr>
          <w:rFonts w:ascii="Arial" w:eastAsia="Calibri" w:hAnsi="Arial" w:cs="Arial"/>
          <w:b/>
          <w:bCs/>
          <w:color w:val="323130"/>
          <w:sz w:val="20"/>
          <w:szCs w:val="20"/>
        </w:rPr>
        <w:t>Sametingets valgmanntall – noen utviklingstrekk</w:t>
      </w:r>
      <w:r w:rsidR="00331E2F" w:rsidRPr="00060A6F">
        <w:rPr>
          <w:rFonts w:ascii="Arial" w:eastAsia="Calibri" w:hAnsi="Arial" w:cs="Arial"/>
          <w:b/>
          <w:bCs/>
          <w:color w:val="323130"/>
          <w:sz w:val="20"/>
          <w:szCs w:val="20"/>
        </w:rPr>
        <w:t xml:space="preserve"> v/ </w:t>
      </w:r>
      <w:r w:rsidRPr="00060A6F">
        <w:rPr>
          <w:rFonts w:ascii="Arial" w:eastAsia="Calibri" w:hAnsi="Arial" w:cs="Arial"/>
          <w:i/>
          <w:iCs/>
          <w:color w:val="323130"/>
          <w:sz w:val="20"/>
          <w:szCs w:val="20"/>
        </w:rPr>
        <w:t>Kevin Johansen</w:t>
      </w:r>
      <w:r w:rsidRPr="00060A6F">
        <w:rPr>
          <w:rFonts w:ascii="Arial" w:eastAsia="Calibri" w:hAnsi="Arial" w:cs="Arial"/>
          <w:color w:val="323130"/>
          <w:sz w:val="20"/>
          <w:szCs w:val="20"/>
        </w:rPr>
        <w:t>, cand.polit.</w:t>
      </w:r>
    </w:p>
    <w:p w14:paraId="57B0748C" w14:textId="68EC18FB" w:rsidR="0CFD78FD" w:rsidRPr="00060A6F" w:rsidRDefault="0CFD78FD" w:rsidP="00611B12">
      <w:pPr>
        <w:pStyle w:val="Listeavsnitt"/>
        <w:numPr>
          <w:ilvl w:val="0"/>
          <w:numId w:val="4"/>
        </w:numPr>
        <w:spacing w:line="360" w:lineRule="auto"/>
        <w:rPr>
          <w:rFonts w:ascii="Arial" w:eastAsia="Calibri" w:hAnsi="Arial" w:cs="Arial"/>
          <w:b/>
          <w:bCs/>
          <w:color w:val="323130"/>
          <w:sz w:val="20"/>
          <w:szCs w:val="20"/>
        </w:rPr>
      </w:pPr>
      <w:r w:rsidRPr="00060A6F">
        <w:rPr>
          <w:rFonts w:ascii="Arial" w:eastAsia="Calibri" w:hAnsi="Arial" w:cs="Arial"/>
          <w:b/>
          <w:bCs/>
          <w:color w:val="323130"/>
          <w:sz w:val="20"/>
          <w:szCs w:val="20"/>
        </w:rPr>
        <w:t>Samiske tall – faste tabeller</w:t>
      </w:r>
      <w:r w:rsidR="00331E2F" w:rsidRPr="00060A6F">
        <w:rPr>
          <w:rFonts w:ascii="Arial" w:eastAsia="Calibri" w:hAnsi="Arial" w:cs="Arial"/>
          <w:b/>
          <w:bCs/>
          <w:color w:val="323130"/>
          <w:sz w:val="20"/>
          <w:szCs w:val="20"/>
        </w:rPr>
        <w:t xml:space="preserve">, v/ </w:t>
      </w:r>
      <w:r w:rsidRPr="00060A6F">
        <w:rPr>
          <w:rFonts w:ascii="Arial" w:eastAsia="Calibri" w:hAnsi="Arial" w:cs="Arial"/>
          <w:i/>
          <w:iCs/>
          <w:color w:val="323130"/>
          <w:sz w:val="20"/>
          <w:szCs w:val="20"/>
        </w:rPr>
        <w:t>Anders Sønstebø,</w:t>
      </w:r>
      <w:r w:rsidRPr="00060A6F">
        <w:rPr>
          <w:rFonts w:ascii="Arial" w:eastAsia="Calibri" w:hAnsi="Arial" w:cs="Arial"/>
          <w:color w:val="323130"/>
          <w:sz w:val="20"/>
          <w:szCs w:val="20"/>
        </w:rPr>
        <w:t xml:space="preserve"> Statistisk sentralbyrå</w:t>
      </w:r>
    </w:p>
    <w:p w14:paraId="448738FD" w14:textId="77777777" w:rsidR="0028278E" w:rsidRPr="00060A6F" w:rsidRDefault="0028278E" w:rsidP="0028278E">
      <w:pPr>
        <w:spacing w:line="360" w:lineRule="auto"/>
        <w:ind w:left="360"/>
        <w:rPr>
          <w:rFonts w:ascii="Arial" w:eastAsia="Calibri" w:hAnsi="Arial" w:cs="Arial"/>
          <w:b/>
          <w:bCs/>
          <w:color w:val="323130"/>
          <w:sz w:val="20"/>
          <w:szCs w:val="20"/>
        </w:rPr>
      </w:pPr>
    </w:p>
    <w:p w14:paraId="78644663" w14:textId="0B2F1ED8" w:rsidR="6E12587E" w:rsidRPr="00060A6F" w:rsidRDefault="0028278E" w:rsidP="00611B12">
      <w:pPr>
        <w:spacing w:line="360" w:lineRule="auto"/>
        <w:rPr>
          <w:rFonts w:ascii="Arial" w:eastAsia="Calibri" w:hAnsi="Arial" w:cs="Arial"/>
          <w:color w:val="040505"/>
          <w:sz w:val="20"/>
          <w:szCs w:val="20"/>
        </w:rPr>
      </w:pPr>
      <w:r w:rsidRPr="00060A6F">
        <w:rPr>
          <w:rFonts w:ascii="Arial" w:eastAsia="Calibri" w:hAnsi="Arial" w:cs="Arial"/>
          <w:color w:val="323130"/>
          <w:sz w:val="20"/>
          <w:szCs w:val="20"/>
        </w:rPr>
        <w:t xml:space="preserve">«Samiske tall forteller 14» vil være tilgjengelig her: </w:t>
      </w:r>
      <w:hyperlink r:id="rId5" w:history="1">
        <w:r w:rsidRPr="00060A6F">
          <w:rPr>
            <w:rStyle w:val="Hyperkobling"/>
            <w:rFonts w:ascii="Arial" w:eastAsia="Calibri" w:hAnsi="Arial" w:cs="Arial"/>
            <w:sz w:val="20"/>
            <w:szCs w:val="20"/>
          </w:rPr>
          <w:t>https://samilogutmuitalit.no/nb</w:t>
        </w:r>
      </w:hyperlink>
      <w:r w:rsidRPr="00060A6F">
        <w:rPr>
          <w:rFonts w:ascii="Arial" w:eastAsia="Calibri" w:hAnsi="Arial" w:cs="Arial"/>
          <w:color w:val="323130"/>
          <w:sz w:val="20"/>
          <w:szCs w:val="20"/>
        </w:rPr>
        <w:br/>
        <w:t xml:space="preserve">Sendingen kan ses her: </w:t>
      </w:r>
      <w:hyperlink r:id="rId6" w:history="1">
        <w:r w:rsidRPr="00060A6F">
          <w:rPr>
            <w:rStyle w:val="Hyperkobling"/>
            <w:rFonts w:ascii="Arial" w:eastAsia="Calibri" w:hAnsi="Arial" w:cs="Arial"/>
            <w:sz w:val="20"/>
            <w:szCs w:val="20"/>
          </w:rPr>
          <w:t>https://sametinget.kommunetv.no/live/140</w:t>
        </w:r>
      </w:hyperlink>
    </w:p>
    <w:p w14:paraId="29BF0416" w14:textId="77777777" w:rsidR="0028278E" w:rsidRPr="00060A6F" w:rsidRDefault="0028278E" w:rsidP="00611B12">
      <w:pPr>
        <w:spacing w:line="360" w:lineRule="auto"/>
        <w:rPr>
          <w:rFonts w:ascii="Arial" w:eastAsia="Calibri" w:hAnsi="Arial" w:cs="Arial"/>
          <w:color w:val="040505"/>
          <w:sz w:val="20"/>
          <w:szCs w:val="20"/>
        </w:rPr>
      </w:pPr>
    </w:p>
    <w:p w14:paraId="268F7F66" w14:textId="42EAE755" w:rsidR="00331E2F" w:rsidRPr="00060A6F" w:rsidRDefault="00611B12" w:rsidP="00611B12">
      <w:pPr>
        <w:spacing w:line="36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60A6F">
        <w:rPr>
          <w:rFonts w:ascii="Arial" w:eastAsia="Calibri" w:hAnsi="Arial" w:cs="Arial"/>
          <w:b/>
          <w:bCs/>
          <w:sz w:val="20"/>
          <w:szCs w:val="20"/>
          <w:u w:val="single"/>
        </w:rPr>
        <w:t>Kontaktinformasjon media:</w:t>
      </w:r>
    </w:p>
    <w:p w14:paraId="5F3EF12B" w14:textId="48B97714" w:rsidR="00611B12" w:rsidRPr="00060A6F" w:rsidRDefault="00331E2F" w:rsidP="00611B12">
      <w:pPr>
        <w:spacing w:line="360" w:lineRule="auto"/>
        <w:rPr>
          <w:rFonts w:ascii="Arial" w:eastAsia="Calibri" w:hAnsi="Arial" w:cs="Arial"/>
          <w:i/>
          <w:iCs/>
          <w:sz w:val="20"/>
          <w:szCs w:val="20"/>
        </w:rPr>
      </w:pPr>
      <w:r w:rsidRPr="00060A6F">
        <w:rPr>
          <w:rFonts w:ascii="Arial" w:eastAsia="Calibri" w:hAnsi="Arial" w:cs="Arial"/>
          <w:i/>
          <w:iCs/>
          <w:sz w:val="20"/>
          <w:szCs w:val="20"/>
        </w:rPr>
        <w:t xml:space="preserve">Sametingsråd Runar Myrnes Balto (NSR), </w:t>
      </w:r>
      <w:r w:rsidR="00611B12" w:rsidRPr="00060A6F">
        <w:rPr>
          <w:rFonts w:ascii="Arial" w:eastAsia="Calibri" w:hAnsi="Arial" w:cs="Arial"/>
          <w:i/>
          <w:iCs/>
          <w:sz w:val="20"/>
          <w:szCs w:val="20"/>
        </w:rPr>
        <w:br/>
      </w:r>
      <w:r w:rsidRPr="00060A6F">
        <w:rPr>
          <w:rFonts w:ascii="Arial" w:eastAsia="Calibri" w:hAnsi="Arial" w:cs="Arial"/>
          <w:i/>
          <w:iCs/>
          <w:sz w:val="20"/>
          <w:szCs w:val="20"/>
        </w:rPr>
        <w:t xml:space="preserve">e-post </w:t>
      </w:r>
      <w:hyperlink r:id="rId7" w:history="1">
        <w:r w:rsidR="00611B12" w:rsidRPr="00060A6F">
          <w:rPr>
            <w:rStyle w:val="Hyperkobling"/>
            <w:rFonts w:ascii="Arial" w:eastAsia="Calibri" w:hAnsi="Arial" w:cs="Arial"/>
            <w:i/>
            <w:iCs/>
            <w:sz w:val="20"/>
            <w:szCs w:val="20"/>
          </w:rPr>
          <w:t>runar.myrnes.balto@samediggi.no</w:t>
        </w:r>
      </w:hyperlink>
      <w:r w:rsidR="00611B12" w:rsidRPr="00060A6F">
        <w:rPr>
          <w:rFonts w:ascii="Arial" w:eastAsia="Calibri" w:hAnsi="Arial" w:cs="Arial"/>
          <w:i/>
          <w:iCs/>
          <w:sz w:val="20"/>
          <w:szCs w:val="20"/>
        </w:rPr>
        <w:t xml:space="preserve"> eller telefon: 977 73 778</w:t>
      </w:r>
    </w:p>
    <w:p w14:paraId="5E41B109" w14:textId="200C7BA3" w:rsidR="00611B12" w:rsidRPr="00060A6F" w:rsidRDefault="00611B12" w:rsidP="00611B12">
      <w:pPr>
        <w:spacing w:line="360" w:lineRule="auto"/>
        <w:rPr>
          <w:rFonts w:ascii="Arial" w:eastAsia="Calibri" w:hAnsi="Arial" w:cs="Arial"/>
          <w:i/>
          <w:iCs/>
          <w:sz w:val="20"/>
          <w:szCs w:val="20"/>
          <w:u w:val="single"/>
        </w:rPr>
      </w:pPr>
      <w:r w:rsidRPr="00060A6F">
        <w:rPr>
          <w:rFonts w:ascii="Arial" w:eastAsia="Calibri" w:hAnsi="Arial" w:cs="Arial"/>
          <w:i/>
          <w:iCs/>
          <w:sz w:val="20"/>
          <w:szCs w:val="20"/>
          <w:u w:val="single"/>
        </w:rPr>
        <w:t>Kontaktinformasjon bidragsytere «Samiske tall forteller 14»:</w:t>
      </w:r>
      <w:r w:rsidRPr="00060A6F">
        <w:rPr>
          <w:rFonts w:ascii="Arial" w:eastAsia="Calibri" w:hAnsi="Arial" w:cs="Arial"/>
          <w:i/>
          <w:iCs/>
          <w:sz w:val="20"/>
          <w:szCs w:val="20"/>
          <w:u w:val="single"/>
        </w:rPr>
        <w:br/>
      </w:r>
      <w:r w:rsidRPr="00060A6F">
        <w:rPr>
          <w:rFonts w:ascii="Arial" w:eastAsia="Times New Roman" w:hAnsi="Arial" w:cs="Arial"/>
          <w:i/>
          <w:iCs/>
          <w:sz w:val="20"/>
          <w:szCs w:val="20"/>
        </w:rPr>
        <w:t xml:space="preserve">Øystein A Vangsnes, e-post: </w:t>
      </w:r>
      <w:hyperlink r:id="rId8" w:history="1">
        <w:r w:rsidRPr="00060A6F">
          <w:rPr>
            <w:rStyle w:val="Hyperkobling"/>
            <w:rFonts w:ascii="Arial" w:eastAsia="Times New Roman" w:hAnsi="Arial" w:cs="Arial"/>
            <w:i/>
            <w:iCs/>
            <w:sz w:val="20"/>
            <w:szCs w:val="20"/>
          </w:rPr>
          <w:t>oystein.vangsnes@uit.no</w:t>
        </w:r>
      </w:hyperlink>
      <w:r w:rsidRPr="00060A6F">
        <w:rPr>
          <w:rFonts w:ascii="Arial" w:eastAsia="Times New Roman" w:hAnsi="Arial" w:cs="Arial"/>
          <w:i/>
          <w:iCs/>
          <w:sz w:val="20"/>
          <w:szCs w:val="20"/>
        </w:rPr>
        <w:t xml:space="preserve"> og telefon: 77645742</w:t>
      </w:r>
      <w:r w:rsidRPr="00060A6F">
        <w:rPr>
          <w:rFonts w:ascii="Arial" w:eastAsia="Calibri" w:hAnsi="Arial" w:cs="Arial"/>
          <w:i/>
          <w:iCs/>
          <w:sz w:val="20"/>
          <w:szCs w:val="20"/>
          <w:u w:val="single"/>
        </w:rPr>
        <w:br/>
      </w:r>
      <w:r w:rsidRPr="00060A6F">
        <w:rPr>
          <w:rFonts w:ascii="Arial" w:eastAsia="Times New Roman" w:hAnsi="Arial" w:cs="Arial"/>
          <w:i/>
          <w:iCs/>
          <w:sz w:val="20"/>
          <w:szCs w:val="20"/>
        </w:rPr>
        <w:t xml:space="preserve">Bård Helge </w:t>
      </w:r>
      <w:proofErr w:type="spellStart"/>
      <w:r w:rsidRPr="00060A6F">
        <w:rPr>
          <w:rFonts w:ascii="Arial" w:eastAsia="Times New Roman" w:hAnsi="Arial" w:cs="Arial"/>
          <w:i/>
          <w:iCs/>
          <w:sz w:val="20"/>
          <w:szCs w:val="20"/>
        </w:rPr>
        <w:t>Kårtveit</w:t>
      </w:r>
      <w:proofErr w:type="spellEnd"/>
      <w:r w:rsidRPr="00060A6F">
        <w:rPr>
          <w:rFonts w:ascii="Arial" w:eastAsia="Times New Roman" w:hAnsi="Arial" w:cs="Arial"/>
          <w:i/>
          <w:iCs/>
          <w:sz w:val="20"/>
          <w:szCs w:val="20"/>
        </w:rPr>
        <w:t xml:space="preserve">, e-post: </w:t>
      </w:r>
      <w:hyperlink r:id="rId9" w:history="1">
        <w:r w:rsidRPr="00060A6F">
          <w:rPr>
            <w:rStyle w:val="Hyperkobling"/>
            <w:rFonts w:ascii="Arial" w:eastAsia="Times New Roman" w:hAnsi="Arial" w:cs="Arial"/>
            <w:i/>
            <w:iCs/>
            <w:sz w:val="20"/>
            <w:szCs w:val="20"/>
          </w:rPr>
          <w:t>baka@norceresearch.no</w:t>
        </w:r>
      </w:hyperlink>
      <w:r w:rsidRPr="00060A6F">
        <w:rPr>
          <w:rFonts w:ascii="Arial" w:eastAsia="Times New Roman" w:hAnsi="Arial" w:cs="Arial"/>
          <w:i/>
          <w:iCs/>
          <w:sz w:val="20"/>
          <w:szCs w:val="20"/>
        </w:rPr>
        <w:t>, telefon: 56107000 (Sentralbord)</w:t>
      </w:r>
      <w:r w:rsidRPr="00060A6F">
        <w:rPr>
          <w:rFonts w:ascii="Arial" w:eastAsia="Times New Roman" w:hAnsi="Arial" w:cs="Arial"/>
          <w:i/>
          <w:iCs/>
          <w:sz w:val="20"/>
          <w:szCs w:val="20"/>
        </w:rPr>
        <w:br/>
        <w:t xml:space="preserve">Vigdis Nygaard, e-post: </w:t>
      </w:r>
      <w:hyperlink r:id="rId10" w:history="1">
        <w:r w:rsidRPr="00060A6F">
          <w:rPr>
            <w:rStyle w:val="Hyperkobling"/>
            <w:rFonts w:ascii="Arial" w:eastAsia="Times New Roman" w:hAnsi="Arial" w:cs="Arial"/>
            <w:i/>
            <w:iCs/>
            <w:sz w:val="20"/>
            <w:szCs w:val="20"/>
          </w:rPr>
          <w:t>viny@norceresearch.no</w:t>
        </w:r>
      </w:hyperlink>
      <w:r w:rsidRPr="00060A6F">
        <w:rPr>
          <w:rFonts w:ascii="Arial" w:eastAsia="Times New Roman" w:hAnsi="Arial" w:cs="Arial"/>
          <w:i/>
          <w:iCs/>
          <w:sz w:val="20"/>
          <w:szCs w:val="20"/>
        </w:rPr>
        <w:t>, telefon: 976 16 497</w:t>
      </w:r>
      <w:r w:rsidRPr="00060A6F">
        <w:rPr>
          <w:rFonts w:ascii="Arial" w:eastAsia="Calibri" w:hAnsi="Arial" w:cs="Arial"/>
          <w:i/>
          <w:iCs/>
          <w:sz w:val="20"/>
          <w:szCs w:val="20"/>
          <w:u w:val="single"/>
        </w:rPr>
        <w:br/>
      </w:r>
      <w:r w:rsidRPr="00060A6F">
        <w:rPr>
          <w:rFonts w:ascii="Arial" w:eastAsia="Times New Roman" w:hAnsi="Arial" w:cs="Arial"/>
          <w:i/>
          <w:iCs/>
          <w:sz w:val="20"/>
          <w:szCs w:val="20"/>
        </w:rPr>
        <w:t xml:space="preserve">Kevin Johansen, e-post: </w:t>
      </w:r>
      <w:hyperlink r:id="rId11" w:history="1">
        <w:r w:rsidRPr="00060A6F">
          <w:rPr>
            <w:rStyle w:val="Hyperkobling"/>
            <w:rFonts w:ascii="Arial" w:eastAsia="Times New Roman" w:hAnsi="Arial" w:cs="Arial"/>
            <w:i/>
            <w:iCs/>
            <w:sz w:val="20"/>
            <w:szCs w:val="20"/>
          </w:rPr>
          <w:t>fmnokjo@statsforvalteren.no</w:t>
        </w:r>
      </w:hyperlink>
      <w:r w:rsidRPr="00060A6F">
        <w:rPr>
          <w:rFonts w:ascii="Arial" w:eastAsia="Times New Roman" w:hAnsi="Arial" w:cs="Arial"/>
          <w:i/>
          <w:iCs/>
          <w:sz w:val="20"/>
          <w:szCs w:val="20"/>
        </w:rPr>
        <w:t>, telefon: 75531586</w:t>
      </w:r>
      <w:r w:rsidRPr="00060A6F">
        <w:rPr>
          <w:rFonts w:ascii="Arial" w:eastAsia="Calibri" w:hAnsi="Arial" w:cs="Arial"/>
          <w:i/>
          <w:iCs/>
          <w:sz w:val="20"/>
          <w:szCs w:val="20"/>
          <w:u w:val="single"/>
        </w:rPr>
        <w:br/>
      </w:r>
      <w:r w:rsidRPr="00060A6F">
        <w:rPr>
          <w:rFonts w:ascii="Arial" w:eastAsia="Times New Roman" w:hAnsi="Arial" w:cs="Arial"/>
          <w:i/>
          <w:iCs/>
          <w:sz w:val="20"/>
          <w:szCs w:val="20"/>
        </w:rPr>
        <w:t xml:space="preserve">Anders Sønstebø, e-post: </w:t>
      </w:r>
      <w:hyperlink r:id="rId12" w:history="1">
        <w:r w:rsidRPr="00060A6F">
          <w:rPr>
            <w:rStyle w:val="Hyperkobling"/>
            <w:rFonts w:ascii="Arial" w:eastAsia="Times New Roman" w:hAnsi="Arial" w:cs="Arial"/>
            <w:i/>
            <w:iCs/>
            <w:sz w:val="20"/>
            <w:szCs w:val="20"/>
          </w:rPr>
          <w:t>Anders.Sonstebo@ssb.no</w:t>
        </w:r>
      </w:hyperlink>
      <w:r w:rsidRPr="00060A6F">
        <w:rPr>
          <w:rFonts w:ascii="Arial" w:eastAsia="Times New Roman" w:hAnsi="Arial" w:cs="Arial"/>
          <w:i/>
          <w:iCs/>
          <w:sz w:val="20"/>
          <w:szCs w:val="20"/>
        </w:rPr>
        <w:t>, telefon: 46663774</w:t>
      </w:r>
    </w:p>
    <w:p w14:paraId="7D24D6CF" w14:textId="4A5194AA" w:rsidR="00331E2F" w:rsidRPr="00331E2F" w:rsidRDefault="00331E2F" w:rsidP="00611B12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sectPr w:rsidR="00331E2F" w:rsidRPr="00331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406E"/>
    <w:multiLevelType w:val="hybridMultilevel"/>
    <w:tmpl w:val="1EB450F8"/>
    <w:lvl w:ilvl="0" w:tplc="C6100A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8AD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2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08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6F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A9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60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AC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4B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3657"/>
    <w:multiLevelType w:val="hybridMultilevel"/>
    <w:tmpl w:val="E11226C6"/>
    <w:lvl w:ilvl="0" w:tplc="FE1E51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EA9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AC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4C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63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88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EC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68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A3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680E"/>
    <w:multiLevelType w:val="hybridMultilevel"/>
    <w:tmpl w:val="39747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4600B"/>
    <w:multiLevelType w:val="hybridMultilevel"/>
    <w:tmpl w:val="C36EE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0604"/>
    <w:multiLevelType w:val="hybridMultilevel"/>
    <w:tmpl w:val="0BD65866"/>
    <w:lvl w:ilvl="0" w:tplc="A4C0E8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D61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89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08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83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67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6B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20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69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BB4796"/>
    <w:rsid w:val="00060A6F"/>
    <w:rsid w:val="0017686D"/>
    <w:rsid w:val="001E2D9B"/>
    <w:rsid w:val="0028278E"/>
    <w:rsid w:val="002E3889"/>
    <w:rsid w:val="00331E2F"/>
    <w:rsid w:val="003378BF"/>
    <w:rsid w:val="00372278"/>
    <w:rsid w:val="00492501"/>
    <w:rsid w:val="004B38E1"/>
    <w:rsid w:val="004E63B0"/>
    <w:rsid w:val="004F4341"/>
    <w:rsid w:val="00560573"/>
    <w:rsid w:val="005B6814"/>
    <w:rsid w:val="00611B12"/>
    <w:rsid w:val="006B0AE5"/>
    <w:rsid w:val="0073605F"/>
    <w:rsid w:val="007E7DBA"/>
    <w:rsid w:val="00815E6D"/>
    <w:rsid w:val="00835B3D"/>
    <w:rsid w:val="0089319F"/>
    <w:rsid w:val="008970B7"/>
    <w:rsid w:val="00915936"/>
    <w:rsid w:val="00A176CC"/>
    <w:rsid w:val="00A42B08"/>
    <w:rsid w:val="00A6338C"/>
    <w:rsid w:val="00AF26E6"/>
    <w:rsid w:val="00B23CB6"/>
    <w:rsid w:val="00D46A58"/>
    <w:rsid w:val="00D76B98"/>
    <w:rsid w:val="00DF330B"/>
    <w:rsid w:val="00F21917"/>
    <w:rsid w:val="00F24728"/>
    <w:rsid w:val="040127A4"/>
    <w:rsid w:val="0416F093"/>
    <w:rsid w:val="0850D207"/>
    <w:rsid w:val="0900CCFB"/>
    <w:rsid w:val="09878E3C"/>
    <w:rsid w:val="09F65181"/>
    <w:rsid w:val="0CF51190"/>
    <w:rsid w:val="0CFD78FD"/>
    <w:rsid w:val="0E50AFCB"/>
    <w:rsid w:val="0F9BA5CC"/>
    <w:rsid w:val="138506EF"/>
    <w:rsid w:val="168C1360"/>
    <w:rsid w:val="17DFCD1E"/>
    <w:rsid w:val="1ABBAACB"/>
    <w:rsid w:val="1B3A5124"/>
    <w:rsid w:val="26A37019"/>
    <w:rsid w:val="2B650B83"/>
    <w:rsid w:val="2C452E91"/>
    <w:rsid w:val="30DA39F9"/>
    <w:rsid w:val="3AD36107"/>
    <w:rsid w:val="4356094C"/>
    <w:rsid w:val="44CAE718"/>
    <w:rsid w:val="48E2A474"/>
    <w:rsid w:val="4C2668AE"/>
    <w:rsid w:val="4EAB0FF3"/>
    <w:rsid w:val="57F501DD"/>
    <w:rsid w:val="587FD45D"/>
    <w:rsid w:val="59B0E0F4"/>
    <w:rsid w:val="5C7AF29F"/>
    <w:rsid w:val="60E8E129"/>
    <w:rsid w:val="634A2374"/>
    <w:rsid w:val="6CAE9E81"/>
    <w:rsid w:val="6CB75C3F"/>
    <w:rsid w:val="6CCFF311"/>
    <w:rsid w:val="6DC4C60F"/>
    <w:rsid w:val="6E12587E"/>
    <w:rsid w:val="71A0CD16"/>
    <w:rsid w:val="768082AA"/>
    <w:rsid w:val="78BB4796"/>
    <w:rsid w:val="79C308B0"/>
    <w:rsid w:val="7CE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4796"/>
  <w15:chartTrackingRefBased/>
  <w15:docId w15:val="{81707DF2-B90C-4120-9AB3-3D744F8E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31E2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1E2F"/>
    <w:rPr>
      <w:color w:val="605E5C"/>
      <w:shd w:val="clear" w:color="auto" w:fill="E1DFDD"/>
    </w:rPr>
  </w:style>
  <w:style w:type="character" w:customStyle="1" w:styleId="muxgbd">
    <w:name w:val="muxgbd"/>
    <w:basedOn w:val="Standardskriftforavsnitt"/>
    <w:rsid w:val="00611B12"/>
  </w:style>
  <w:style w:type="character" w:styleId="Utheving">
    <w:name w:val="Emphasis"/>
    <w:basedOn w:val="Standardskriftforavsnitt"/>
    <w:uiPriority w:val="20"/>
    <w:qFormat/>
    <w:rsid w:val="00611B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stein.vangsnes@uit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nar.myrnes.balto@samediggi.no" TargetMode="External"/><Relationship Id="rId12" Type="http://schemas.openxmlformats.org/officeDocument/2006/relationships/hyperlink" Target="mailto:Anders.Sonstebo@ss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tinget.kommunetv.no/live/140" TargetMode="External"/><Relationship Id="rId11" Type="http://schemas.openxmlformats.org/officeDocument/2006/relationships/hyperlink" Target="mailto:fmnokjo@statsforvalteren.no" TargetMode="External"/><Relationship Id="rId5" Type="http://schemas.openxmlformats.org/officeDocument/2006/relationships/hyperlink" Target="https://samilogutmuitalit.no/nb" TargetMode="External"/><Relationship Id="rId10" Type="http://schemas.openxmlformats.org/officeDocument/2006/relationships/hyperlink" Target="mailto:viny@norceresearch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ka@norceresearch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Rensberg, Vaino</dc:creator>
  <cp:keywords/>
  <dc:description/>
  <cp:lastModifiedBy>Eira, Siv Marit Romsdal</cp:lastModifiedBy>
  <cp:revision>2</cp:revision>
  <dcterms:created xsi:type="dcterms:W3CDTF">2021-11-23T15:11:00Z</dcterms:created>
  <dcterms:modified xsi:type="dcterms:W3CDTF">2021-11-23T15:11:00Z</dcterms:modified>
</cp:coreProperties>
</file>