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1E1EF1" w14:textId="77777777" w:rsidR="00194F77" w:rsidRDefault="00194F77" w:rsidP="00194F77">
      <w:pPr>
        <w:rPr>
          <w:color w:val="000000"/>
          <w:lang w:val="se-NO"/>
        </w:rPr>
      </w:pPr>
      <w:r w:rsidRPr="00AE2C58">
        <w:rPr>
          <w:color w:val="000000"/>
          <w:lang w:val="se-NO"/>
        </w:rPr>
        <w:t>Ášši 024/20 - Evttohus, Per Mathis Oskal</w:t>
      </w:r>
    </w:p>
    <w:p w14:paraId="2E95D992" w14:textId="77777777" w:rsidR="00194F77" w:rsidRDefault="00194F77" w:rsidP="00194F77">
      <w:pPr>
        <w:rPr>
          <w:color w:val="000000"/>
        </w:rPr>
      </w:pPr>
    </w:p>
    <w:p w14:paraId="45C87D98" w14:textId="77777777" w:rsidR="00194F77" w:rsidRDefault="00194F77" w:rsidP="00194F77">
      <w:pPr>
        <w:rPr>
          <w:color w:val="000000"/>
          <w:lang w:val="se-NO"/>
        </w:rPr>
      </w:pPr>
      <w:r>
        <w:rPr>
          <w:color w:val="000000"/>
        </w:rPr>
        <w:t>Naturtjenester i Nord</w:t>
      </w:r>
      <w:r>
        <w:rPr>
          <w:color w:val="000000"/>
          <w:lang w:val="se-NO"/>
        </w:rPr>
        <w:t xml:space="preserve"> lea Romssa ja Finnmárkku fylkkamánnis ožžon bargun kártet ruoššaluossaveajehiid Lulli-Romssas gitta Nuorta-Finnmárkui. Kárten čájeha ahte 2021:s ruoššaluosat jáhkkimis márret fas min čázadagaide.</w:t>
      </w:r>
    </w:p>
    <w:p w14:paraId="37871BF7" w14:textId="77777777" w:rsidR="00194F77" w:rsidRDefault="00194F77" w:rsidP="00194F77">
      <w:pPr>
        <w:rPr>
          <w:color w:val="000000"/>
          <w:lang w:val="se-NO"/>
        </w:rPr>
      </w:pPr>
      <w:r>
        <w:rPr>
          <w:color w:val="000000"/>
          <w:lang w:val="se-NO"/>
        </w:rPr>
        <w:t>Sámediggi oaivvilda ahte lea dárbbašlaš garraseappot bargat unnidan dihtii ruoššaluosa. Dál bivdojuvvo maiddái juste dainna ulbmiliin ahte ruoššaluossa jávkaduvvošii min čázadagain. Báikkálaš guolásteaddjit ja searvvit bivdet ollu juste dan váste, ja sii ožžot doarjagiid, muhto stuorra oassi guolásteamis dáhpáhuvvá velge eaktodáhtolaččat.</w:t>
      </w:r>
    </w:p>
    <w:p w14:paraId="5548B436" w14:textId="77777777" w:rsidR="00194F77" w:rsidRDefault="00194F77" w:rsidP="00194F77">
      <w:pPr>
        <w:rPr>
          <w:color w:val="000000"/>
          <w:lang w:val="se-NO"/>
        </w:rPr>
      </w:pPr>
      <w:r>
        <w:rPr>
          <w:color w:val="000000"/>
          <w:lang w:val="se-NO"/>
        </w:rPr>
        <w:t>Báikkálaš guolásteaddjit leat maiddái dieđihan ahte eará guollešlájat mat borret luossaveajehiid, nugo guvžžát ja hávggat, leat lassánan. Dál maiddái bivdet dainna ulbmiliin ahte nákcejit kártet Deanu čázadaga predáhtornáli. Sámediggi doarju dán doaimma ja mii oaivvildit ahte mii fertet bures gulahallat báikkálaččaiguin.</w:t>
      </w:r>
    </w:p>
    <w:p w14:paraId="61366185" w14:textId="77777777" w:rsidR="00194F77" w:rsidRDefault="00194F77" w:rsidP="00194F77">
      <w:pPr>
        <w:rPr>
          <w:color w:val="000000"/>
          <w:lang w:val="se-NO"/>
        </w:rPr>
      </w:pPr>
      <w:r>
        <w:rPr>
          <w:color w:val="000000"/>
          <w:lang w:val="se-NO"/>
        </w:rPr>
        <w:t xml:space="preserve">Sámediggi diehtá ahte lea juolluduvvon 10 miljovnna ruvnno sávakeahtes guollešlájaid unnideapmái. Dáid ruđaid leat juolludan earret eará </w:t>
      </w:r>
      <w:proofErr w:type="spellStart"/>
      <w:r>
        <w:rPr>
          <w:color w:val="000000"/>
          <w:lang w:val="se-NO"/>
        </w:rPr>
        <w:t>stillehavsøstersiid</w:t>
      </w:r>
      <w:proofErr w:type="spellEnd"/>
      <w:r>
        <w:rPr>
          <w:color w:val="000000"/>
          <w:lang w:val="se-NO"/>
        </w:rPr>
        <w:t xml:space="preserve"> ja ruoššaluosa unnideapmái. Sámediggi oaivvilda Stuorradiggi ferte vel eambbo intensiveret unnidit sávakeahtes guollešlájaid ja predáhtoriid mat borret luossaveajehiid, sihke stuorát ekonomalaš doarjagiid ja maiddái guolástanvugiid bokte.</w:t>
      </w:r>
    </w:p>
    <w:p w14:paraId="7E48065A" w14:textId="77777777" w:rsidR="00194F77" w:rsidRDefault="00194F77" w:rsidP="00194F77">
      <w:pPr>
        <w:rPr>
          <w:color w:val="000000"/>
          <w:lang w:val="se-NO"/>
        </w:rPr>
      </w:pPr>
      <w:r>
        <w:rPr>
          <w:color w:val="000000"/>
          <w:lang w:val="se-NO"/>
        </w:rPr>
        <w:t>Árvalus:</w:t>
      </w:r>
    </w:p>
    <w:p w14:paraId="2C289F23" w14:textId="77777777" w:rsidR="00194F77" w:rsidRDefault="00194F77" w:rsidP="00194F77">
      <w:pPr>
        <w:rPr>
          <w:color w:val="000000"/>
          <w:lang w:val="se-NO"/>
        </w:rPr>
      </w:pPr>
      <w:r>
        <w:rPr>
          <w:color w:val="000000"/>
          <w:lang w:val="se-NO"/>
        </w:rPr>
        <w:t>Sámediggi bivdá sámediggeráđi gulahallat guovddáš eiseválddiiguin ahte sii farggamusat intensiverejit ruoššaluosa ja predáhtoriid unnideami ja bivddu. Dáidda prošeavttaide fertejit lasihit ruhtadeami, ja báikkálaš guolásteddjiid máhtus galgá leat deaddu go doaibmabijut álggahuvvojit.</w:t>
      </w:r>
    </w:p>
    <w:p w14:paraId="7967D9B9" w14:textId="77777777" w:rsidR="00343FE8" w:rsidRDefault="00343FE8">
      <w:pPr>
        <w:rPr>
          <w:color w:val="000000"/>
          <w:lang w:val="se-NO"/>
        </w:rPr>
      </w:pPr>
      <w:r>
        <w:rPr>
          <w:color w:val="000000"/>
          <w:lang w:val="se-NO"/>
        </w:rPr>
        <w:br w:type="page"/>
      </w:r>
    </w:p>
    <w:p w14:paraId="746B632A" w14:textId="68642C2A" w:rsidR="007F779E" w:rsidRPr="00AE2C58" w:rsidRDefault="00AE2C58">
      <w:proofErr w:type="spellStart"/>
      <w:r w:rsidRPr="00343FE8">
        <w:rPr>
          <w:color w:val="000000"/>
          <w:lang w:val="se-NO"/>
        </w:rPr>
        <w:lastRenderedPageBreak/>
        <w:t>Naturtjenester</w:t>
      </w:r>
      <w:proofErr w:type="spellEnd"/>
      <w:r w:rsidRPr="00343FE8">
        <w:rPr>
          <w:color w:val="000000"/>
          <w:lang w:val="se-NO"/>
        </w:rPr>
        <w:t xml:space="preserve"> i Nord </w:t>
      </w:r>
      <w:proofErr w:type="spellStart"/>
      <w:r w:rsidRPr="00343FE8">
        <w:rPr>
          <w:color w:val="000000"/>
          <w:lang w:val="se-NO"/>
        </w:rPr>
        <w:t>har</w:t>
      </w:r>
      <w:proofErr w:type="spellEnd"/>
      <w:r w:rsidRPr="00343FE8">
        <w:rPr>
          <w:color w:val="000000"/>
          <w:lang w:val="se-NO"/>
        </w:rPr>
        <w:t xml:space="preserve"> </w:t>
      </w:r>
      <w:proofErr w:type="spellStart"/>
      <w:r w:rsidRPr="00343FE8">
        <w:rPr>
          <w:color w:val="000000"/>
          <w:lang w:val="se-NO"/>
        </w:rPr>
        <w:t>på</w:t>
      </w:r>
      <w:proofErr w:type="spellEnd"/>
      <w:r w:rsidRPr="00343FE8">
        <w:rPr>
          <w:color w:val="000000"/>
          <w:lang w:val="se-NO"/>
        </w:rPr>
        <w:t xml:space="preserve"> </w:t>
      </w:r>
      <w:proofErr w:type="spellStart"/>
      <w:r w:rsidRPr="00343FE8">
        <w:rPr>
          <w:color w:val="000000"/>
          <w:lang w:val="se-NO"/>
        </w:rPr>
        <w:t>oppdrag</w:t>
      </w:r>
      <w:proofErr w:type="spellEnd"/>
      <w:r w:rsidRPr="00343FE8">
        <w:rPr>
          <w:color w:val="000000"/>
          <w:lang w:val="se-NO"/>
        </w:rPr>
        <w:t xml:space="preserve"> </w:t>
      </w:r>
      <w:proofErr w:type="spellStart"/>
      <w:r w:rsidRPr="00343FE8">
        <w:rPr>
          <w:color w:val="000000"/>
          <w:lang w:val="se-NO"/>
        </w:rPr>
        <w:t>fra</w:t>
      </w:r>
      <w:proofErr w:type="spellEnd"/>
      <w:r w:rsidRPr="00343FE8">
        <w:rPr>
          <w:color w:val="000000"/>
          <w:lang w:val="se-NO"/>
        </w:rPr>
        <w:t xml:space="preserve"> </w:t>
      </w:r>
      <w:proofErr w:type="spellStart"/>
      <w:r w:rsidRPr="00343FE8">
        <w:rPr>
          <w:color w:val="000000"/>
          <w:lang w:val="se-NO"/>
        </w:rPr>
        <w:t>Fylkesmannen</w:t>
      </w:r>
      <w:proofErr w:type="spellEnd"/>
      <w:r w:rsidRPr="00343FE8">
        <w:rPr>
          <w:color w:val="000000"/>
          <w:lang w:val="se-NO"/>
        </w:rPr>
        <w:t xml:space="preserve"> i Troms </w:t>
      </w:r>
      <w:proofErr w:type="spellStart"/>
      <w:r w:rsidRPr="00343FE8">
        <w:rPr>
          <w:color w:val="000000"/>
          <w:lang w:val="se-NO"/>
        </w:rPr>
        <w:t>og</w:t>
      </w:r>
      <w:proofErr w:type="spellEnd"/>
      <w:r w:rsidRPr="00343FE8">
        <w:rPr>
          <w:color w:val="000000"/>
          <w:lang w:val="se-NO"/>
        </w:rPr>
        <w:t xml:space="preserve"> Finnmark </w:t>
      </w:r>
      <w:proofErr w:type="spellStart"/>
      <w:r w:rsidRPr="00343FE8">
        <w:rPr>
          <w:color w:val="000000"/>
          <w:lang w:val="se-NO"/>
        </w:rPr>
        <w:t>kartlagt</w:t>
      </w:r>
      <w:proofErr w:type="spellEnd"/>
      <w:r w:rsidRPr="00343FE8">
        <w:rPr>
          <w:color w:val="000000"/>
          <w:lang w:val="se-NO"/>
        </w:rPr>
        <w:t xml:space="preserve"> </w:t>
      </w:r>
      <w:proofErr w:type="spellStart"/>
      <w:r w:rsidRPr="00343FE8">
        <w:rPr>
          <w:color w:val="000000"/>
          <w:lang w:val="se-NO"/>
        </w:rPr>
        <w:t>yngel</w:t>
      </w:r>
      <w:proofErr w:type="spellEnd"/>
      <w:r w:rsidRPr="00343FE8">
        <w:rPr>
          <w:color w:val="000000"/>
          <w:lang w:val="se-NO"/>
        </w:rPr>
        <w:t xml:space="preserve"> av </w:t>
      </w:r>
      <w:proofErr w:type="spellStart"/>
      <w:r w:rsidRPr="00343FE8">
        <w:rPr>
          <w:color w:val="000000"/>
          <w:lang w:val="se-NO"/>
        </w:rPr>
        <w:t>pukkellaks</w:t>
      </w:r>
      <w:proofErr w:type="spellEnd"/>
      <w:r w:rsidRPr="00343FE8">
        <w:rPr>
          <w:color w:val="000000"/>
          <w:lang w:val="se-NO"/>
        </w:rPr>
        <w:t xml:space="preserve"> </w:t>
      </w:r>
      <w:proofErr w:type="spellStart"/>
      <w:r w:rsidRPr="00343FE8">
        <w:rPr>
          <w:color w:val="000000"/>
          <w:lang w:val="se-NO"/>
        </w:rPr>
        <w:t>fra</w:t>
      </w:r>
      <w:proofErr w:type="spellEnd"/>
      <w:r w:rsidRPr="00343FE8">
        <w:rPr>
          <w:color w:val="000000"/>
          <w:lang w:val="se-NO"/>
        </w:rPr>
        <w:t xml:space="preserve"> </w:t>
      </w:r>
      <w:proofErr w:type="spellStart"/>
      <w:r w:rsidRPr="00343FE8">
        <w:rPr>
          <w:color w:val="000000"/>
          <w:lang w:val="se-NO"/>
        </w:rPr>
        <w:t>Sør-Troms</w:t>
      </w:r>
      <w:proofErr w:type="spellEnd"/>
      <w:r w:rsidRPr="00343FE8">
        <w:rPr>
          <w:color w:val="000000"/>
          <w:lang w:val="se-NO"/>
        </w:rPr>
        <w:t xml:space="preserve"> </w:t>
      </w:r>
      <w:proofErr w:type="spellStart"/>
      <w:r w:rsidRPr="00343FE8">
        <w:rPr>
          <w:color w:val="000000"/>
          <w:lang w:val="se-NO"/>
        </w:rPr>
        <w:t>til</w:t>
      </w:r>
      <w:proofErr w:type="spellEnd"/>
      <w:r w:rsidRPr="00343FE8">
        <w:rPr>
          <w:color w:val="000000"/>
          <w:lang w:val="se-NO"/>
        </w:rPr>
        <w:t xml:space="preserve"> Øst-Finnmark. </w:t>
      </w:r>
      <w:r w:rsidRPr="00AE2C58">
        <w:rPr>
          <w:color w:val="000000"/>
        </w:rPr>
        <w:t>Kartleggingen viser at det i 2021 vil komme en ny invasjon av pukkellaks i våre vassdrag.</w:t>
      </w:r>
      <w:r w:rsidRPr="00AE2C58">
        <w:rPr>
          <w:color w:val="000000"/>
        </w:rPr>
        <w:br/>
      </w:r>
      <w:r w:rsidRPr="00AE2C58">
        <w:rPr>
          <w:color w:val="000000"/>
        </w:rPr>
        <w:br/>
        <w:t>Sametinget mener det er nødvendig å øke kampen mot pukkellaksen. Det foregår allerede i dag et fiske etter arten med det formål å fjerne den fra våre vassdrag og mye av dette arbeidet blir gjort av lokale fiskere og foreninger, disse får noe støtte, men mye av fisket er fremdeles dugnadsbasert.</w:t>
      </w:r>
      <w:r w:rsidRPr="00AE2C58">
        <w:rPr>
          <w:color w:val="000000"/>
        </w:rPr>
        <w:br/>
      </w:r>
      <w:r w:rsidRPr="00AE2C58">
        <w:rPr>
          <w:color w:val="000000"/>
        </w:rPr>
        <w:br/>
        <w:t>Lokale fiskere har også meldt inn en økning av andre arter, som sjøørret og gjedde, som spiser lakseyngel. Det foregår for tiden et prøvefiske med det formål å kartlegge predatorbestanden i Tanavassdraget, dette arbeidet er noe Sametinget støtter og som vi mener må foregå i en tett dialog med lokalbefolkningen.</w:t>
      </w:r>
      <w:r w:rsidRPr="00AE2C58">
        <w:rPr>
          <w:color w:val="000000"/>
        </w:rPr>
        <w:br/>
      </w:r>
      <w:r w:rsidRPr="00AE2C58">
        <w:rPr>
          <w:color w:val="000000"/>
        </w:rPr>
        <w:br/>
        <w:t>Sametinget er kjent med at det er gitt 10 millioner kroner til bekjempelse av uønskede arter, midlene har blant annet blitt innvilget til bekjempelse mot stillehavsøsters og pukkellaks.</w:t>
      </w:r>
      <w:r w:rsidRPr="00AE2C58">
        <w:rPr>
          <w:color w:val="000000"/>
        </w:rPr>
        <w:br/>
        <w:t>Sametinget mener Stortinget må intensivere kampen mot uønskede arter og predatorer som spiser lakseyngel, både når det gjelder større økonomiske virkemidler og fiskemetoder.</w:t>
      </w:r>
      <w:r w:rsidRPr="00AE2C58">
        <w:rPr>
          <w:color w:val="000000"/>
        </w:rPr>
        <w:br/>
      </w:r>
      <w:r w:rsidRPr="00AE2C58">
        <w:rPr>
          <w:color w:val="000000"/>
        </w:rPr>
        <w:br/>
        <w:t>Forslag:</w:t>
      </w:r>
      <w:r w:rsidRPr="00AE2C58">
        <w:rPr>
          <w:color w:val="000000"/>
        </w:rPr>
        <w:br/>
        <w:t>Sametinget ber sametingsrådet om å gå i dialog med sentrale myndigheter om at de snarest intensiverer kampen mot pukkellaksen og fisket etter predatorer. Bevilgningene til disse prosjektene må økes, og kunnskapen til lokale fiskere må vektlegges når tiltak iverksettes.</w:t>
      </w:r>
    </w:p>
    <w:sectPr w:rsidR="007F779E" w:rsidRPr="00AE2C5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2C58"/>
    <w:rsid w:val="00194F77"/>
    <w:rsid w:val="00343FE8"/>
    <w:rsid w:val="00543985"/>
    <w:rsid w:val="007F443D"/>
    <w:rsid w:val="009C741F"/>
    <w:rsid w:val="00AE2C58"/>
    <w:rsid w:val="00BB1FED"/>
    <w:rsid w:val="00F80AD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CFF23"/>
  <w15:chartTrackingRefBased/>
  <w15:docId w15:val="{D48593E5-65A7-411D-8ADA-13DDE47B3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490</Words>
  <Characters>2603</Characters>
  <Application>Microsoft Office Word</Application>
  <DocSecurity>0</DocSecurity>
  <Lines>21</Lines>
  <Paragraphs>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Logje, Mikkel Rasmus</dc:creator>
  <cp:keywords/>
  <dc:description/>
  <cp:lastModifiedBy>Anti, Máret Láilá</cp:lastModifiedBy>
  <cp:revision>2</cp:revision>
  <dcterms:created xsi:type="dcterms:W3CDTF">2021-09-14T12:29:00Z</dcterms:created>
  <dcterms:modified xsi:type="dcterms:W3CDTF">2021-09-14T12:29:00Z</dcterms:modified>
</cp:coreProperties>
</file>