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B" w:rsidRPr="0007487B" w:rsidRDefault="0007487B" w:rsidP="0007487B">
      <w:pPr>
        <w:rPr>
          <w:rFonts w:ascii="Times New Roman" w:hAnsi="Times New Roman" w:cs="Times New Roman"/>
          <w:color w:val="000000"/>
          <w:sz w:val="24"/>
          <w:szCs w:val="24"/>
          <w:lang w:eastAsia="se-NO"/>
        </w:rPr>
      </w:pPr>
      <w:bookmarkStart w:id="0" w:name="_GoBack"/>
      <w:r w:rsidRPr="0007487B">
        <w:rPr>
          <w:rFonts w:ascii="Times New Roman" w:hAnsi="Times New Roman" w:cs="Times New Roman"/>
          <w:color w:val="000000"/>
          <w:sz w:val="24"/>
          <w:szCs w:val="24"/>
          <w:lang w:eastAsia="se-NO"/>
        </w:rPr>
        <w:t>Bieggafápmu gáttis</w:t>
      </w:r>
      <w:r w:rsidRPr="0007487B">
        <w:rPr>
          <w:rFonts w:ascii="Times New Roman" w:hAnsi="Times New Roman" w:cs="Times New Roman"/>
          <w:color w:val="000000"/>
          <w:sz w:val="24"/>
          <w:szCs w:val="24"/>
          <w:lang w:eastAsia="se-NO"/>
        </w:rPr>
        <w:br/>
      </w:r>
      <w:r w:rsidRPr="0007487B">
        <w:rPr>
          <w:rFonts w:ascii="Times New Roman" w:hAnsi="Times New Roman" w:cs="Times New Roman"/>
          <w:color w:val="000000"/>
          <w:sz w:val="24"/>
          <w:szCs w:val="24"/>
          <w:lang w:eastAsia="se-NO"/>
        </w:rPr>
        <w:br/>
        <w:t xml:space="preserve">Sámediggeráđi mearrádusárvalusas áššis daddjojuvvo ahte;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ii doarjjo ahte láhččojuvvo eanet bieggafápmohuksemiidda boazoguohtunguovlluin.  Maid boahttevaš bieggafápmohuksemat oktan eará infrastrukturhuksehemiiguin dagahit ja maid stáda boraspirepolitihkka dagaha, šaddet beare lossa noađđin guoskevaš boazodollui. Dasa ii leat váttis leat ovttaoaivilis.</w:t>
      </w:r>
      <w:r w:rsidRPr="0007487B">
        <w:rPr>
          <w:rFonts w:ascii="Times New Roman" w:hAnsi="Times New Roman" w:cs="Times New Roman"/>
          <w:color w:val="000000"/>
          <w:sz w:val="24"/>
          <w:szCs w:val="24"/>
          <w:lang w:eastAsia="se-NO"/>
        </w:rPr>
        <w:br/>
      </w:r>
      <w:r w:rsidRPr="0007487B">
        <w:rPr>
          <w:rFonts w:ascii="Times New Roman" w:hAnsi="Times New Roman" w:cs="Times New Roman"/>
          <w:color w:val="000000"/>
          <w:sz w:val="24"/>
          <w:szCs w:val="24"/>
          <w:lang w:eastAsia="se-NO"/>
        </w:rPr>
        <w:br/>
        <w:t>Mii oaidnit odne juo stuora báikkálaš riidduid mat leat gártan riikkaviidosaš proteastan industriijarusttegiid vuostá luonddus. Dát riidu viidu boahtteáiggis go dađistaga oaidnit luonddubillistemiid. Dat šaddá váikkuhit midjiide buohkaide, riddo- ja vuotnasápmelaččaide, dáloniidda, meahcásteddjiide, buohkaide geat luonddus vižžet birgejumi. Dat šaddá dasa lassin váikkuhit midjiide buohkaide, orrut dal gilážis dahje gávpogis. Dan ferte Sámediggi duođas váldit.</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Sámediggi lea min sápmelaččaid našuvnnalaš parlameanta beroškeahttá das gos orrut. Danne berre Sámediggi vuosttaldit dáid industriijarusttegiid vuostá beroškeahttá das gosa huksejuvvojit ja geaidda dat čuhcet.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Ii ábut birrasii guoski beliid ge vajálduhttit dáid industriijarusttegiid oktavuođas. Mii oaidnit juo surgadis govaid lottiin maid dát jiehtanasmásttat leat goddán. Ja dat lea dušše álgu dieđihuvvon birasroasus. Mii sáhttit dušše vuordit ja geahččat.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Sámediggeráđđi čállá viidásabbot ahte: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eaktuda ahte álbmotrievttit dollojuvvojit boahttevaš bieggafápmoproseassain,</w:t>
      </w:r>
      <w:r w:rsidRPr="0007487B">
        <w:rPr>
          <w:rFonts w:ascii="Times New Roman" w:hAnsi="Times New Roman" w:cs="Times New Roman"/>
          <w:color w:val="000000"/>
          <w:sz w:val="24"/>
          <w:szCs w:val="24"/>
          <w:lang w:eastAsia="se-NO"/>
        </w:rPr>
        <w:br/>
        <w:t>ja čujuha ILO njuolggadusaide konsulterema birra álgoálbmogiiguin, ja álgoálbmotrivttiid prinsihpaide</w:t>
      </w:r>
      <w:r w:rsidRPr="0007487B">
        <w:rPr>
          <w:rFonts w:ascii="Times New Roman" w:hAnsi="Times New Roman" w:cs="Times New Roman"/>
          <w:color w:val="000000"/>
          <w:sz w:val="24"/>
          <w:szCs w:val="24"/>
          <w:lang w:eastAsia="se-NO"/>
        </w:rPr>
        <w:br/>
        <w:t>ovdagihtii informerejuvvon miehtama birra. Sámediggi deattuha stáda ovddasvástádusa</w:t>
      </w:r>
      <w:r w:rsidRPr="0007487B">
        <w:rPr>
          <w:rFonts w:ascii="Times New Roman" w:hAnsi="Times New Roman" w:cs="Times New Roman"/>
          <w:color w:val="000000"/>
          <w:sz w:val="24"/>
          <w:szCs w:val="24"/>
          <w:lang w:eastAsia="se-NO"/>
        </w:rPr>
        <w:br/>
        <w:t>sámi kultuvrra materiála vuđđui vrd. ON konvenšuvdna siviila ja politihkalaš</w:t>
      </w:r>
      <w:r w:rsidRPr="0007487B">
        <w:rPr>
          <w:rFonts w:ascii="Times New Roman" w:hAnsi="Times New Roman" w:cs="Times New Roman"/>
          <w:color w:val="000000"/>
          <w:sz w:val="24"/>
          <w:szCs w:val="24"/>
          <w:lang w:eastAsia="se-NO"/>
        </w:rPr>
        <w:br/>
        <w:t xml:space="preserve"> rievttit artihkkalii 27 (SP 27).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ii galggašii eaktudit, muhto gáibidit ahte álbmotriekti doahttaluvvo boahttevaš proseassain bieggafápmorusttegiid oktavuođas.</w:t>
      </w:r>
      <w:r w:rsidRPr="0007487B">
        <w:rPr>
          <w:rFonts w:ascii="Times New Roman" w:hAnsi="Times New Roman" w:cs="Times New Roman"/>
          <w:color w:val="000000"/>
          <w:sz w:val="24"/>
          <w:szCs w:val="24"/>
          <w:lang w:eastAsia="se-NO"/>
        </w:rPr>
        <w:br/>
        <w:t>Bieggafápmoindustriija huksen gáržžida otne juo ođđa boahtteáigái heivehuvvon ja guoddevaš ealáhusaid mat attášedje bistevaš bargosajiid boahttevaš buolvvaide.</w:t>
      </w:r>
      <w:r w:rsidRPr="0007487B">
        <w:rPr>
          <w:rFonts w:ascii="Times New Roman" w:hAnsi="Times New Roman" w:cs="Times New Roman"/>
          <w:color w:val="000000"/>
          <w:sz w:val="24"/>
          <w:szCs w:val="24"/>
          <w:lang w:eastAsia="se-NO"/>
        </w:rPr>
        <w:br/>
        <w:t>Sámedikkis ferte leat dákkár ollislaš govva mielde boahttevaš barggus jiehtanasrusttegiid vuostá.</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ferte maid garrasit deattuhit ahte mis ii leat fápmoroassu Norggas, ja ahte bieggafápmoindustriijai danne ii leat dárbu.</w:t>
      </w:r>
      <w:r w:rsidRPr="0007487B">
        <w:rPr>
          <w:rFonts w:ascii="Times New Roman" w:hAnsi="Times New Roman" w:cs="Times New Roman"/>
          <w:color w:val="000000"/>
          <w:sz w:val="24"/>
          <w:szCs w:val="24"/>
          <w:lang w:eastAsia="se-NO"/>
        </w:rPr>
        <w:br/>
        <w:t>Statkraft dieđuid mielde lea Norggas juo dál fápmobadjelbáza 10 TWh (</w:t>
      </w:r>
      <w:proofErr w:type="spellStart"/>
      <w:r w:rsidRPr="0007487B">
        <w:rPr>
          <w:rFonts w:ascii="Times New Roman" w:hAnsi="Times New Roman" w:cs="Times New Roman"/>
          <w:color w:val="000000"/>
          <w:sz w:val="24"/>
          <w:szCs w:val="24"/>
          <w:lang w:eastAsia="se-NO"/>
        </w:rPr>
        <w:t>terrawatdimmu</w:t>
      </w:r>
      <w:proofErr w:type="spellEnd"/>
      <w:r w:rsidRPr="0007487B">
        <w:rPr>
          <w:rFonts w:ascii="Times New Roman" w:hAnsi="Times New Roman" w:cs="Times New Roman"/>
          <w:color w:val="000000"/>
          <w:sz w:val="24"/>
          <w:szCs w:val="24"/>
          <w:lang w:eastAsia="se-NO"/>
        </w:rPr>
        <w:t>) dábálaš jagiin, mii vástida 600 000 dállodoalu fápmodárbbu.</w:t>
      </w:r>
      <w:r w:rsidRPr="0007487B">
        <w:rPr>
          <w:rFonts w:ascii="Times New Roman" w:hAnsi="Times New Roman" w:cs="Times New Roman"/>
          <w:color w:val="000000"/>
          <w:sz w:val="24"/>
          <w:szCs w:val="24"/>
          <w:lang w:eastAsia="se-NO"/>
        </w:rPr>
        <w:br/>
        <w:t xml:space="preserve">Odne boahtá lagabui 100% buot Norgga fápmobuvttadeapmi čáhcefámus. Dutkit NTNU:s leat rehkenasttán 23% gaskamearálaš lassáneami fápmobuvttadeamis maŋŋel dálá čáhcefápmorusttegiid ođasmahttima.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Sámiálbmot bellodat oaivvilda dasto ahte dálá čáhcefápmorusttegiid ođasmahttimis berre leat mihá eanet fokus. Dasa ferte Sámediggi fokuseret, ja earret eará ákkastallat vearronjuolggadusaid rievdadeami ovddas go guoská dálá čáhcefámu ođasmahttimii ja konsešuvdnanjuolggadusaid rievdadeapmái.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Jiehtanasindustriijaguovlluid huksema lihkatkeahtes luonddus berre árvvoštallat stuorit oktavuođas go dušše fápmobuvttadeamis. Dát industriijarusttegat váldet stuora eanaareálaid mat váikkuhit vuođđoealáhussii, lundui, faunai ja kultuvrii. Plánejuvvon industriijarusttegat mearra- ja riddoguovlluin váikkuhivčče riddosámi álbmogii. </w:t>
      </w:r>
    </w:p>
    <w:p w:rsidR="0007487B" w:rsidRPr="0007487B" w:rsidRDefault="0007487B" w:rsidP="0007487B">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Sámi vuođđoealáhusat leat dehálaš kulturguoddit sámi servodagas ja doppe berre leat sierra gáhtten huksenáššiid vuostá. Luondu, biras ja meahcástallanguovllut almmá teknihkalaš billistemiid ja rieja haga šaddet boahtteáiggis divrasat. Luondduguovlluid árvu mat eai leat billistuvvon, guovllut mat leat hearkkit ja áitojuvvon šlájat ja luondduhámit, meahcástallanguovllut ja mátkeealáhus galget deattuhuvvot. </w:t>
      </w:r>
    </w:p>
    <w:p w:rsidR="0007487B" w:rsidRPr="0007487B" w:rsidRDefault="0007487B" w:rsidP="0007487B">
      <w:r w:rsidRPr="0007487B">
        <w:rPr>
          <w:rFonts w:ascii="Times New Roman" w:hAnsi="Times New Roman" w:cs="Times New Roman"/>
          <w:color w:val="000000"/>
          <w:sz w:val="24"/>
          <w:szCs w:val="24"/>
          <w:lang w:eastAsia="se-NO"/>
        </w:rPr>
        <w:t>Danne ferte Sámediggi bargat dan ala ahte bissehit areálagáibideaddji ja luonddubillisteaddji bieggafápmoprošeavttaid sihke čázis ja gáttis, ja árvvoštallat molssaevttolaš čovdosiid duhtadan dihte vejolaš fápmodárbbu boahttevaš jagiin.</w:t>
      </w:r>
    </w:p>
    <w:bookmarkEnd w:id="0"/>
    <w:p w:rsidR="00AE0ED0" w:rsidRDefault="00AE0ED0" w:rsidP="00B75917">
      <w:pPr>
        <w:rPr>
          <w:rFonts w:ascii="Times New Roman" w:hAnsi="Times New Roman" w:cs="Times New Roman"/>
          <w:color w:val="000000"/>
          <w:sz w:val="24"/>
          <w:szCs w:val="24"/>
          <w:lang w:val="nb-NO" w:eastAsia="se-NO"/>
        </w:rPr>
      </w:pPr>
      <w:r w:rsidRPr="004F3704">
        <w:rPr>
          <w:rFonts w:ascii="Times New Roman" w:hAnsi="Times New Roman" w:cs="Times New Roman"/>
          <w:color w:val="000000"/>
          <w:sz w:val="24"/>
          <w:szCs w:val="24"/>
          <w:lang w:eastAsia="se-NO"/>
        </w:rPr>
        <w:br/>
      </w:r>
      <w:r>
        <w:rPr>
          <w:rFonts w:ascii="Times New Roman" w:hAnsi="Times New Roman" w:cs="Times New Roman"/>
          <w:color w:val="000000"/>
          <w:sz w:val="24"/>
          <w:szCs w:val="24"/>
          <w:lang w:val="nb-NO" w:eastAsia="se-NO"/>
        </w:rPr>
        <w:t xml:space="preserve">I følge Sametingsrådet innstilling til forslag i saken heter det at; </w:t>
      </w:r>
    </w:p>
    <w:p w:rsidR="00983BD0"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gir ikke tilslutning til at det legges til rette for mer vindkraftutbygging i reinbeiteområder. Belastningene med fremtidig vindkraftutbygging i kombinasjon med annen infrastrukturutbygging og også belastningen statens rovdyrpolitikk fører til, vil være for store for berørt reindrift.</w:t>
      </w:r>
      <w:r w:rsidR="00F33A9E">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Dette er det ikke vanskelig å være enig i.</w:t>
      </w:r>
      <w:r>
        <w:rPr>
          <w:rFonts w:ascii="Times New Roman" w:hAnsi="Times New Roman" w:cs="Times New Roman"/>
          <w:color w:val="000000"/>
          <w:sz w:val="24"/>
          <w:szCs w:val="24"/>
          <w:lang w:val="nb-NO" w:eastAsia="se-NO"/>
        </w:rPr>
        <w:br/>
      </w:r>
      <w:r>
        <w:rPr>
          <w:rFonts w:ascii="Times New Roman" w:hAnsi="Times New Roman" w:cs="Times New Roman"/>
          <w:color w:val="000000"/>
          <w:sz w:val="24"/>
          <w:szCs w:val="24"/>
          <w:lang w:val="nb-NO" w:eastAsia="se-NO"/>
        </w:rPr>
        <w:lastRenderedPageBreak/>
        <w:br/>
        <w:t>Vi ser i dag store lokale konflikter som har kulminert i en landsomfattende protest mot industrianleggene i naturen. Denne konflikten vil eskalere i fremtiden etter hvert som vi ser naturødeleggelsene. Dette vil berøre oss alle, reindriftssamer, kyst- og fjordsamer, fastboende samer, utmarksbrukere, alle som henter livsgrunnlaget fra naturen. I tillegg vil det berøre oss alle, enten vi bor i bygd eller by.</w:t>
      </w:r>
      <w:r w:rsidR="00983BD0">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Vindkraften rammer hele samfunnet, ikke bare reindriftsnæringen. Dette må Sametinget ta opp i seg.</w:t>
      </w:r>
    </w:p>
    <w:p w:rsidR="005513EB"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er et nasjonalt parlament for oss samer uansett hvor vi bor. Sametinget bør derfor klargjøre sin motstand mot disse industrianleggene uansett hvor de bygges, og hvem som rammes av disse.</w:t>
      </w:r>
      <w:r w:rsidR="00983BD0">
        <w:rPr>
          <w:rFonts w:ascii="Times New Roman" w:hAnsi="Times New Roman" w:cs="Times New Roman"/>
          <w:color w:val="000000"/>
          <w:sz w:val="24"/>
          <w:szCs w:val="24"/>
          <w:lang w:val="nb-NO" w:eastAsia="se-NO"/>
        </w:rPr>
        <w:t xml:space="preserve"> </w:t>
      </w:r>
    </w:p>
    <w:p w:rsidR="00321471"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Man må heller ikke glemme miljøaspektene når det gjelder disse industrianleggene. Vi ser allerede skrekkbilder av fugler som blir drept av disse gigantmastene. Og dette er bare begynnelsen på en varslet miljøkatastrofe.</w:t>
      </w:r>
      <w:r w:rsidR="005513EB">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Hva skjer den dagen man begynner å bygge i</w:t>
      </w:r>
      <w:r w:rsidR="00321471">
        <w:rPr>
          <w:rFonts w:ascii="Times New Roman" w:hAnsi="Times New Roman" w:cs="Times New Roman"/>
          <w:color w:val="000000"/>
          <w:sz w:val="24"/>
          <w:szCs w:val="24"/>
          <w:lang w:val="nb-NO" w:eastAsia="se-NO"/>
        </w:rPr>
        <w:t>n</w:t>
      </w:r>
      <w:r>
        <w:rPr>
          <w:rFonts w:ascii="Times New Roman" w:hAnsi="Times New Roman" w:cs="Times New Roman"/>
          <w:color w:val="000000"/>
          <w:sz w:val="24"/>
          <w:szCs w:val="24"/>
          <w:lang w:val="nb-NO" w:eastAsia="se-NO"/>
        </w:rPr>
        <w:t>dustrianleggene i kyst- og havområder? Vi kan bare vente og se.</w:t>
      </w:r>
      <w:r w:rsidR="00321471">
        <w:rPr>
          <w:rFonts w:ascii="Times New Roman" w:hAnsi="Times New Roman" w:cs="Times New Roman"/>
          <w:color w:val="000000"/>
          <w:sz w:val="24"/>
          <w:szCs w:val="24"/>
          <w:lang w:val="nb-NO" w:eastAsia="se-NO"/>
        </w:rPr>
        <w:t xml:space="preserve"> </w:t>
      </w:r>
    </w:p>
    <w:p w:rsidR="00AE0ED0"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 xml:space="preserve">Sametingsrådet skriver videre at; </w:t>
      </w:r>
    </w:p>
    <w:p w:rsidR="00321471"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forutsetter at folkeretten overholdes i fremtidige prosesser om vindkraft, det</w:t>
      </w:r>
      <w:r>
        <w:rPr>
          <w:rFonts w:ascii="Times New Roman" w:hAnsi="Times New Roman" w:cs="Times New Roman"/>
          <w:color w:val="000000"/>
          <w:sz w:val="24"/>
          <w:szCs w:val="24"/>
          <w:lang w:val="nb-NO" w:eastAsia="se-NO"/>
        </w:rPr>
        <w:br/>
        <w:t>vises til ILOs regler om konsultasjoner med urfolk, og urfolksrettens prinsipper om</w:t>
      </w:r>
      <w:r>
        <w:rPr>
          <w:rFonts w:ascii="Times New Roman" w:hAnsi="Times New Roman" w:cs="Times New Roman"/>
          <w:color w:val="000000"/>
          <w:sz w:val="24"/>
          <w:szCs w:val="24"/>
          <w:lang w:val="nb-NO" w:eastAsia="se-NO"/>
        </w:rPr>
        <w:br/>
        <w:t>forhåndsinformert samtykke. Sametinget vil understreke statens ansvar for det</w:t>
      </w:r>
      <w:r>
        <w:rPr>
          <w:rFonts w:ascii="Times New Roman" w:hAnsi="Times New Roman" w:cs="Times New Roman"/>
          <w:color w:val="000000"/>
          <w:sz w:val="24"/>
          <w:szCs w:val="24"/>
          <w:lang w:val="nb-NO" w:eastAsia="se-NO"/>
        </w:rPr>
        <w:br/>
        <w:t>materielle grunnlaget for Samisk kultur jf</w:t>
      </w:r>
      <w:r w:rsidR="005513EB">
        <w:rPr>
          <w:rFonts w:ascii="Times New Roman" w:hAnsi="Times New Roman" w:cs="Times New Roman"/>
          <w:color w:val="000000"/>
          <w:sz w:val="24"/>
          <w:szCs w:val="24"/>
          <w:lang w:val="nb-NO" w:eastAsia="se-NO"/>
        </w:rPr>
        <w:t>.</w:t>
      </w:r>
      <w:r>
        <w:rPr>
          <w:rFonts w:ascii="Times New Roman" w:hAnsi="Times New Roman" w:cs="Times New Roman"/>
          <w:color w:val="000000"/>
          <w:sz w:val="24"/>
          <w:szCs w:val="24"/>
          <w:lang w:val="nb-NO" w:eastAsia="se-NO"/>
        </w:rPr>
        <w:t xml:space="preserve"> FNs konvensjon om sivile og politiske</w:t>
      </w:r>
      <w:r>
        <w:rPr>
          <w:rFonts w:ascii="Times New Roman" w:hAnsi="Times New Roman" w:cs="Times New Roman"/>
          <w:color w:val="000000"/>
          <w:sz w:val="24"/>
          <w:szCs w:val="24"/>
          <w:lang w:val="nb-NO" w:eastAsia="se-NO"/>
        </w:rPr>
        <w:br/>
        <w:t>rettigheter artikkel 27 (SP 27).</w:t>
      </w:r>
      <w:r w:rsidR="00321471">
        <w:rPr>
          <w:rFonts w:ascii="Times New Roman" w:hAnsi="Times New Roman" w:cs="Times New Roman"/>
          <w:color w:val="000000"/>
          <w:sz w:val="24"/>
          <w:szCs w:val="24"/>
          <w:lang w:val="nb-NO" w:eastAsia="se-NO"/>
        </w:rPr>
        <w:t xml:space="preserve"> </w:t>
      </w:r>
    </w:p>
    <w:p w:rsidR="005513EB"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bør ikke forutsette, men kreve at folkeretten overholdes i fremtidige prosesser når det gjelder vindkraftanlegg.</w:t>
      </w:r>
      <w:r>
        <w:rPr>
          <w:rFonts w:ascii="Times New Roman" w:hAnsi="Times New Roman" w:cs="Times New Roman"/>
          <w:color w:val="000000"/>
          <w:sz w:val="24"/>
          <w:szCs w:val="24"/>
          <w:lang w:val="nb-NO" w:eastAsia="se-NO"/>
        </w:rPr>
        <w:br/>
        <w:t>Utbygging av vindkraftindustri begrenser allerede i dag utvikling av nye fremtidsrettede og bærekraftige næringer som gir varige arbeidsplasser for fremtidige generasjoner.</w:t>
      </w:r>
      <w:r>
        <w:rPr>
          <w:rFonts w:ascii="Times New Roman" w:hAnsi="Times New Roman" w:cs="Times New Roman"/>
          <w:color w:val="000000"/>
          <w:sz w:val="24"/>
          <w:szCs w:val="24"/>
          <w:lang w:val="nb-NO" w:eastAsia="se-NO"/>
        </w:rPr>
        <w:br/>
        <w:t>Sametinget må ha dette helhetlige bildet med seg i det videre arbeidet mot disse gigant anleggene.</w:t>
      </w:r>
    </w:p>
    <w:p w:rsidR="005513EB"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må også sterkt poengtere at vi ikke har noen kraftkrise i Norge, og at vindkraftindustrien av den grunn er unødvendig.</w:t>
      </w:r>
      <w:r>
        <w:rPr>
          <w:rFonts w:ascii="Times New Roman" w:hAnsi="Times New Roman" w:cs="Times New Roman"/>
          <w:color w:val="000000"/>
          <w:sz w:val="24"/>
          <w:szCs w:val="24"/>
          <w:lang w:val="nb-NO" w:eastAsia="se-NO"/>
        </w:rPr>
        <w:br/>
        <w:t xml:space="preserve">Ifølge Statkraft har Norge allerede i dag et kraftoverskudd på 10 </w:t>
      </w:r>
      <w:proofErr w:type="spellStart"/>
      <w:r>
        <w:rPr>
          <w:rFonts w:ascii="Times New Roman" w:hAnsi="Times New Roman" w:cs="Times New Roman"/>
          <w:color w:val="000000"/>
          <w:sz w:val="24"/>
          <w:szCs w:val="24"/>
          <w:lang w:val="nb-NO" w:eastAsia="se-NO"/>
        </w:rPr>
        <w:t>TWh</w:t>
      </w:r>
      <w:proofErr w:type="spellEnd"/>
      <w:r>
        <w:rPr>
          <w:rFonts w:ascii="Times New Roman" w:hAnsi="Times New Roman" w:cs="Times New Roman"/>
          <w:color w:val="000000"/>
          <w:sz w:val="24"/>
          <w:szCs w:val="24"/>
          <w:lang w:val="nb-NO" w:eastAsia="se-NO"/>
        </w:rPr>
        <w:t xml:space="preserve"> </w:t>
      </w:r>
      <w:proofErr w:type="spellStart"/>
      <w:r>
        <w:rPr>
          <w:rFonts w:ascii="Times New Roman" w:hAnsi="Times New Roman" w:cs="Times New Roman"/>
          <w:color w:val="000000"/>
          <w:sz w:val="24"/>
          <w:szCs w:val="24"/>
          <w:lang w:val="nb-NO" w:eastAsia="se-NO"/>
        </w:rPr>
        <w:t>terrawa</w:t>
      </w:r>
      <w:proofErr w:type="spellEnd"/>
      <w:r>
        <w:rPr>
          <w:rFonts w:ascii="Times New Roman" w:hAnsi="Times New Roman" w:cs="Times New Roman"/>
          <w:color w:val="000000"/>
          <w:sz w:val="24"/>
          <w:szCs w:val="24"/>
          <w:lang w:val="nb-NO" w:eastAsia="se-NO"/>
        </w:rPr>
        <w:t xml:space="preserve"> (terrawattimer) i et normalår, noe som tilsvarer kraftbehovet til over 600 000 husstander.</w:t>
      </w:r>
      <w:r>
        <w:rPr>
          <w:rFonts w:ascii="Times New Roman" w:hAnsi="Times New Roman" w:cs="Times New Roman"/>
          <w:color w:val="000000"/>
          <w:sz w:val="24"/>
          <w:szCs w:val="24"/>
          <w:lang w:val="nb-NO" w:eastAsia="se-NO"/>
        </w:rPr>
        <w:br/>
        <w:t>I dag kommer tilnærmet 100% av all kraftproduksjon i Norge fra vannkraft. Forskere ved NTNU har beregnet 23% gjennomsnittlig økning i kraftproduksjon etter oppgradering av eksisterende vannkraftverk.</w:t>
      </w:r>
      <w:r w:rsidR="005513EB">
        <w:rPr>
          <w:rFonts w:ascii="Times New Roman" w:hAnsi="Times New Roman" w:cs="Times New Roman"/>
          <w:color w:val="000000"/>
          <w:sz w:val="24"/>
          <w:szCs w:val="24"/>
          <w:lang w:val="nb-NO" w:eastAsia="se-NO"/>
        </w:rPr>
        <w:t xml:space="preserve"> </w:t>
      </w:r>
    </w:p>
    <w:p w:rsidR="00205FBE"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Samefolkets Parti mener derfor at oppgradering av eksisterende vannkraftverk bør ha et mye større fokus. Dette må Sametinget fokusere på, og blant annet argumentere for endring av skattereglene når det gjelder oppgradering av eksisterende vannkraft, og endring av konsesjonsreglene.</w:t>
      </w:r>
      <w:r w:rsidR="00205FBE">
        <w:rPr>
          <w:rFonts w:ascii="Times New Roman" w:hAnsi="Times New Roman" w:cs="Times New Roman"/>
          <w:color w:val="000000"/>
          <w:sz w:val="24"/>
          <w:szCs w:val="24"/>
          <w:lang w:val="nb-NO" w:eastAsia="se-NO"/>
        </w:rPr>
        <w:t xml:space="preserve"> </w:t>
      </w:r>
    </w:p>
    <w:p w:rsidR="00205FBE"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Utbygging av gigantiske industriområder i uberørt natur bør sees i en større sammenheng enn ren kraftproduksjon. Disse industrianleggene beslaglegger store landarealer som berører primærnæringer, natur, fauna og kultur. Planlagte industrianlegg i hav- og kystområder vil berøre den kystsamiske befolkningen.</w:t>
      </w:r>
      <w:r w:rsidR="00205FBE">
        <w:rPr>
          <w:rFonts w:ascii="Times New Roman" w:hAnsi="Times New Roman" w:cs="Times New Roman"/>
          <w:color w:val="000000"/>
          <w:sz w:val="24"/>
          <w:szCs w:val="24"/>
          <w:lang w:val="nb-NO" w:eastAsia="se-NO"/>
        </w:rPr>
        <w:t xml:space="preserve"> </w:t>
      </w:r>
    </w:p>
    <w:p w:rsidR="00321471"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De samiske primærnæringene er viktige kulturbærere for det samiske samfunnet og bør ha et særskilt vern mot utbyggingssaker.</w:t>
      </w:r>
      <w:r w:rsidR="00205FBE">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Natur, miljø og friluftsområder, uten tekniske inngrep og støy vil i fremtiden bli verdsatt. Verdien av inngrepsfrie naturområder, områder med sårbare og truede arter og naturtyper, friluftsområder og reiseliv, skal vektlegges.</w:t>
      </w:r>
      <w:r w:rsidR="00205FBE">
        <w:rPr>
          <w:rFonts w:ascii="Times New Roman" w:hAnsi="Times New Roman" w:cs="Times New Roman"/>
          <w:color w:val="000000"/>
          <w:sz w:val="24"/>
          <w:szCs w:val="24"/>
          <w:lang w:val="nb-NO" w:eastAsia="se-NO"/>
        </w:rPr>
        <w:t xml:space="preserve"> </w:t>
      </w:r>
    </w:p>
    <w:p w:rsidR="006C18A3" w:rsidRDefault="00AE0ED0">
      <w:r>
        <w:rPr>
          <w:rFonts w:ascii="Times New Roman" w:hAnsi="Times New Roman" w:cs="Times New Roman"/>
          <w:color w:val="000000"/>
          <w:sz w:val="24"/>
          <w:szCs w:val="24"/>
          <w:lang w:val="nb-NO" w:eastAsia="se-NO"/>
        </w:rPr>
        <w:t>Sametinget må derfor arbeide for å stanse utbyggingen av arealkrevende, naturødeleggende vindkraftprosjekter både til lands og til vanns, og se mot alternative løsninger for å møte et eventuelt økt kraftbehov i årene fremover.</w:t>
      </w:r>
    </w:p>
    <w:sectPr w:rsidR="006C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34"/>
    <w:rsid w:val="0007487B"/>
    <w:rsid w:val="00205FBE"/>
    <w:rsid w:val="00210734"/>
    <w:rsid w:val="00321471"/>
    <w:rsid w:val="004F3704"/>
    <w:rsid w:val="005513EB"/>
    <w:rsid w:val="006C18A3"/>
    <w:rsid w:val="00983BD0"/>
    <w:rsid w:val="00AE0ED0"/>
    <w:rsid w:val="00B75917"/>
    <w:rsid w:val="00F33A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60D0B-D1E2-49E3-A0DF-D3BCE6C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1162</Words>
  <Characters>6630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Balto, Randi Romsdal</cp:lastModifiedBy>
  <cp:revision>4</cp:revision>
  <dcterms:created xsi:type="dcterms:W3CDTF">2020-10-14T13:44:00Z</dcterms:created>
  <dcterms:modified xsi:type="dcterms:W3CDTF">2020-10-15T11:42:00Z</dcterms:modified>
</cp:coreProperties>
</file>