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E98E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148EB473" wp14:editId="41AD5234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2660" w:rsidRPr="00275DE0">
        <w:rPr>
          <w:rFonts w:ascii="Arial" w:hAnsi="Arial" w:cs="Arial"/>
          <w:sz w:val="36"/>
          <w:szCs w:val="36"/>
        </w:rPr>
        <w:t>Notáhta</w:t>
      </w:r>
      <w:proofErr w:type="spellEnd"/>
      <w:r w:rsidR="00052660" w:rsidRPr="00275DE0">
        <w:rPr>
          <w:rFonts w:ascii="Arial" w:hAnsi="Arial" w:cs="Arial"/>
          <w:sz w:val="36"/>
          <w:szCs w:val="36"/>
        </w:rPr>
        <w:t xml:space="preserve"> ● Notat</w:t>
      </w:r>
    </w:p>
    <w:p w14:paraId="37D3E333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16723662" w14:textId="77777777" w:rsidTr="00E33DD1">
        <w:tc>
          <w:tcPr>
            <w:tcW w:w="2660" w:type="dxa"/>
          </w:tcPr>
          <w:p w14:paraId="56BFE39B" w14:textId="77777777" w:rsidR="0007680F" w:rsidRPr="00AA64BE" w:rsidRDefault="00831892" w:rsidP="00831892">
            <w:pPr>
              <w:rPr>
                <w:rFonts w:cs="Arial"/>
              </w:rPr>
            </w:pPr>
            <w:proofErr w:type="spellStart"/>
            <w:r w:rsidRPr="00AA64BE">
              <w:rPr>
                <w:rFonts w:cs="Arial"/>
              </w:rPr>
              <w:t>Geasa</w:t>
            </w:r>
            <w:proofErr w:type="spellEnd"/>
            <w:r w:rsidRPr="00AA64BE">
              <w:rPr>
                <w:rFonts w:cs="Arial"/>
              </w:rPr>
              <w:t>/Til</w:t>
            </w:r>
            <w:r w:rsidR="0007680F" w:rsidRPr="00AA64BE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vanish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7AA49197" w14:textId="6C9F8474" w:rsidR="00831892" w:rsidRPr="00AA64BE" w:rsidRDefault="008B1829" w:rsidP="00433050">
                <w:pPr>
                  <w:rPr>
                    <w:rFonts w:cs="Arial"/>
                  </w:rPr>
                </w:pPr>
                <w:r>
                  <w:rPr>
                    <w:rFonts w:cs="Arial"/>
                    <w:vanish/>
                  </w:rPr>
                  <w:t xml:space="preserve"> </w:t>
                </w:r>
              </w:p>
            </w:tc>
          </w:sdtContent>
        </w:sdt>
        <w:bookmarkEnd w:id="0"/>
      </w:tr>
      <w:tr w:rsidR="0007680F" w:rsidRPr="00820AB0" w14:paraId="79D4E3B5" w14:textId="77777777" w:rsidTr="00E33DD1">
        <w:tc>
          <w:tcPr>
            <w:tcW w:w="2660" w:type="dxa"/>
          </w:tcPr>
          <w:p w14:paraId="369D1010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 xml:space="preserve">Min </w:t>
            </w:r>
            <w:proofErr w:type="spellStart"/>
            <w:r w:rsidRPr="00AA64BE">
              <w:rPr>
                <w:rFonts w:cs="Arial"/>
              </w:rPr>
              <w:t>čuj</w:t>
            </w:r>
            <w:proofErr w:type="spellEnd"/>
            <w:r w:rsidRPr="00AA64BE">
              <w:rPr>
                <w:rFonts w:cs="Arial"/>
              </w:rPr>
              <w:t xml:space="preserve">./Vår </w:t>
            </w:r>
            <w:proofErr w:type="spellStart"/>
            <w:r w:rsidRPr="00AA64BE">
              <w:rPr>
                <w:rFonts w:cs="Arial"/>
              </w:rPr>
              <w:t>ref</w:t>
            </w:r>
            <w:proofErr w:type="spellEnd"/>
            <w:r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427E1413" w14:textId="77777777" w:rsidR="0007680F" w:rsidRPr="00AA64BE" w:rsidRDefault="00D30C70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21/4961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2</w:t>
                </w:r>
              </w:sdtContent>
            </w:sdt>
            <w:bookmarkEnd w:id="2"/>
          </w:p>
        </w:tc>
      </w:tr>
      <w:tr w:rsidR="0007680F" w:rsidRPr="00820AB0" w14:paraId="18FCE9E3" w14:textId="77777777" w:rsidTr="00E33DD1">
        <w:tc>
          <w:tcPr>
            <w:tcW w:w="2660" w:type="dxa"/>
          </w:tcPr>
          <w:p w14:paraId="7730898A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1C197DD4" w14:textId="77777777" w:rsidR="0007680F" w:rsidRPr="00AA64BE" w:rsidRDefault="00D30C70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14.12.2021</w:t>
                </w:r>
              </w:sdtContent>
            </w:sdt>
            <w:bookmarkEnd w:id="3"/>
          </w:p>
        </w:tc>
      </w:tr>
      <w:tr w:rsidR="00672217" w:rsidRPr="00820AB0" w14:paraId="178529C6" w14:textId="77777777" w:rsidTr="00E33DD1">
        <w:tc>
          <w:tcPr>
            <w:tcW w:w="2660" w:type="dxa"/>
          </w:tcPr>
          <w:p w14:paraId="39A561F6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18ABF28F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7B457ED9" w14:textId="77777777" w:rsidTr="00E33DD1">
        <w:tc>
          <w:tcPr>
            <w:tcW w:w="2660" w:type="dxa"/>
          </w:tcPr>
          <w:p w14:paraId="6AA051E4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2372842D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4203621" w14:textId="37836B8F" w:rsidR="00E104D2" w:rsidRPr="008B1829" w:rsidRDefault="00D30C70" w:rsidP="00E33DD1">
      <w:pPr>
        <w:pStyle w:val="Overskrift1"/>
        <w:ind w:right="-142"/>
        <w:rPr>
          <w:rFonts w:ascii="Arial" w:hAnsi="Arial" w:cs="Arial"/>
          <w:sz w:val="24"/>
          <w:szCs w:val="24"/>
          <w:lang w:val="se-NO"/>
        </w:rPr>
      </w:pPr>
      <w:sdt>
        <w:sdtPr>
          <w:rPr>
            <w:rFonts w:ascii="Arial" w:hAnsi="Arial" w:cs="Arial"/>
            <w:b/>
            <w:bCs/>
            <w:noProof/>
            <w:sz w:val="28"/>
            <w:szCs w:val="28"/>
            <w:lang w:val="se-NO"/>
          </w:rPr>
          <w:alias w:val="Sdo_Tittel"/>
          <w:tag w:val="Sdo_Tittel"/>
          <w:id w:val="95766514"/>
          <w:lock w:val="sdtLocked"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8B1829" w:rsidRPr="008B1829">
            <w:rPr>
              <w:rFonts w:ascii="Arial" w:hAnsi="Arial" w:cs="Arial"/>
              <w:b/>
              <w:bCs/>
              <w:noProof/>
              <w:sz w:val="28"/>
              <w:szCs w:val="28"/>
              <w:lang w:val="se-NO"/>
            </w:rPr>
            <w:t xml:space="preserve">Bargovuohki ođđa dievasčoahkkináššiid dieđiheapmái </w:t>
          </w:r>
        </w:sdtContent>
      </w:sdt>
      <w:bookmarkEnd w:id="4"/>
    </w:p>
    <w:p w14:paraId="52C96E06" w14:textId="787FEFF0" w:rsidR="00052660" w:rsidRPr="008B1829" w:rsidRDefault="00052660" w:rsidP="002911BD">
      <w:pPr>
        <w:rPr>
          <w:rFonts w:cs="Arial"/>
          <w:lang w:val="se-N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7E1067" w:rsidRPr="008B1829" w14:paraId="071F423E" w14:textId="77777777" w:rsidTr="00981F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214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>1. veršuvdna: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28C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>Maŋimuš ođasmahttojuvvon: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110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>NIS</w:t>
            </w:r>
          </w:p>
        </w:tc>
      </w:tr>
      <w:tr w:rsidR="007E1067" w:rsidRPr="008B1829" w14:paraId="7FC423BE" w14:textId="77777777" w:rsidTr="00981F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651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>Gustovaš 15.12.21 rájes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832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 xml:space="preserve">Ráhkaduvvon: </w:t>
            </w:r>
            <w:r w:rsidRPr="008B1829">
              <w:rPr>
                <w:rFonts w:ascii="Calibri" w:hAnsi="Calibri" w:cs="Calibri"/>
                <w:lang w:val="se-NO"/>
              </w:rPr>
              <w:br/>
              <w:t>LMA / NIS / GAN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6AE" w14:textId="77777777" w:rsidR="007E1067" w:rsidRPr="008B1829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8B1829">
              <w:rPr>
                <w:rFonts w:ascii="Calibri" w:hAnsi="Calibri" w:cs="Calibri"/>
                <w:lang w:val="se-NO"/>
              </w:rPr>
              <w:t>Dohkkehan:</w:t>
            </w:r>
          </w:p>
        </w:tc>
      </w:tr>
    </w:tbl>
    <w:p w14:paraId="229C3B9E" w14:textId="77777777" w:rsidR="007E1067" w:rsidRPr="008B1829" w:rsidRDefault="007E1067" w:rsidP="007E1067">
      <w:pPr>
        <w:rPr>
          <w:lang w:val="se-NO"/>
        </w:rPr>
      </w:pPr>
    </w:p>
    <w:p w14:paraId="5EA7DF28" w14:textId="77777777" w:rsidR="007E1067" w:rsidRPr="008B1829" w:rsidRDefault="007E1067" w:rsidP="007E1067">
      <w:pPr>
        <w:pStyle w:val="Overskrift2"/>
        <w:rPr>
          <w:lang w:val="se-NO"/>
        </w:rPr>
      </w:pPr>
      <w:r w:rsidRPr="008B1829">
        <w:rPr>
          <w:lang w:val="se-NO"/>
        </w:rPr>
        <w:t xml:space="preserve">Álggahus </w:t>
      </w:r>
    </w:p>
    <w:p w14:paraId="6928FBAA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>Dát lea heivehuvvon Sámedikki bargoortnegis § 23.</w:t>
      </w:r>
    </w:p>
    <w:p w14:paraId="644B8571" w14:textId="23619984" w:rsidR="007E1067" w:rsidRPr="008B1829" w:rsidRDefault="007E1067" w:rsidP="007E1067">
      <w:pPr>
        <w:pStyle w:val="NormalWeb"/>
        <w:shd w:val="clear" w:color="auto" w:fill="FFFFFF"/>
        <w:spacing w:before="0" w:beforeAutospacing="0" w:after="200" w:afterAutospacing="0"/>
        <w:rPr>
          <w:rFonts w:ascii="Garamond" w:hAnsi="Garamond" w:cstheme="minorHAnsi"/>
          <w:color w:val="000000"/>
          <w:sz w:val="22"/>
          <w:szCs w:val="22"/>
          <w:lang w:val="se-NO"/>
        </w:rPr>
      </w:pPr>
      <w:bookmarkStart w:id="5" w:name="_Hlk85026723"/>
      <w:r w:rsidRPr="008B1829">
        <w:rPr>
          <w:rFonts w:ascii="Garamond" w:hAnsi="Garamond" w:cstheme="minorHAnsi"/>
          <w:color w:val="000000"/>
          <w:sz w:val="22"/>
          <w:szCs w:val="22"/>
          <w:lang w:val="se-NO"/>
        </w:rPr>
        <w:t>Ođđa áššit almmuhuvvot dievasčoahkkima vuosttamuš beaivvi. Sámediggi mearrida mo</w:t>
      </w:r>
      <w:r w:rsidR="008B1829">
        <w:rPr>
          <w:rFonts w:ascii="Garamond" w:hAnsi="Garamond" w:cstheme="minorHAnsi"/>
          <w:color w:val="000000"/>
          <w:sz w:val="22"/>
          <w:szCs w:val="22"/>
          <w:lang w:val="se-NO"/>
        </w:rPr>
        <w:t>vt</w:t>
      </w:r>
      <w:r w:rsidRPr="008B1829">
        <w:rPr>
          <w:rFonts w:ascii="Garamond" w:hAnsi="Garamond" w:cstheme="minorHAnsi"/>
          <w:color w:val="000000"/>
          <w:sz w:val="22"/>
          <w:szCs w:val="22"/>
          <w:lang w:val="se-NO"/>
        </w:rPr>
        <w:t xml:space="preserve"> ášši galgá meannuduvvot: </w:t>
      </w:r>
    </w:p>
    <w:p w14:paraId="404B3457" w14:textId="5E701EED" w:rsidR="007E1067" w:rsidRPr="008B1829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sáddejuvvo</w:t>
      </w:r>
      <w:r w:rsidR="008B1829">
        <w:rPr>
          <w:rFonts w:ascii="Garamond" w:hAnsi="Garamond"/>
          <w:lang w:val="se-NO"/>
        </w:rPr>
        <w:t>t</w:t>
      </w:r>
      <w:r w:rsidRPr="008B1829">
        <w:rPr>
          <w:rFonts w:ascii="Garamond" w:hAnsi="Garamond"/>
          <w:lang w:val="se-NO"/>
        </w:rPr>
        <w:t xml:space="preserve"> Sámediggeráđđái meannudeapmái, </w:t>
      </w:r>
    </w:p>
    <w:p w14:paraId="2023C3DA" w14:textId="7961CCF9" w:rsidR="007E1067" w:rsidRPr="008B1829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fievrriduvvo</w:t>
      </w:r>
      <w:r w:rsidR="008B1829">
        <w:rPr>
          <w:rFonts w:ascii="Garamond" w:hAnsi="Garamond"/>
          <w:lang w:val="se-NO"/>
        </w:rPr>
        <w:t>t</w:t>
      </w:r>
      <w:r w:rsidRPr="008B1829">
        <w:rPr>
          <w:rFonts w:ascii="Garamond" w:hAnsi="Garamond"/>
          <w:lang w:val="se-NO"/>
        </w:rPr>
        <w:t xml:space="preserve"> gustovaš dievasčoahkkima áššelistui ja sáddejuvvo</w:t>
      </w:r>
      <w:r w:rsidR="008B1829">
        <w:rPr>
          <w:rFonts w:ascii="Garamond" w:hAnsi="Garamond"/>
          <w:lang w:val="se-NO"/>
        </w:rPr>
        <w:t>t</w:t>
      </w:r>
      <w:r w:rsidRPr="008B1829">
        <w:rPr>
          <w:rFonts w:ascii="Garamond" w:hAnsi="Garamond"/>
          <w:lang w:val="se-NO"/>
        </w:rPr>
        <w:t xml:space="preserve"> sámediggeráđđái meannudeapmái. </w:t>
      </w:r>
    </w:p>
    <w:p w14:paraId="171D384C" w14:textId="77777777" w:rsidR="007E1067" w:rsidRPr="008B1829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hilgojuvvot ja ii meannuduvvot.</w:t>
      </w:r>
    </w:p>
    <w:p w14:paraId="570574A1" w14:textId="45F88FAA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>Guoská a.</w:t>
      </w:r>
      <w:r w:rsidRPr="008B1829">
        <w:rPr>
          <w:rFonts w:ascii="Garamond" w:hAnsi="Garamond"/>
          <w:sz w:val="22"/>
          <w:szCs w:val="22"/>
          <w:lang w:val="se-NO"/>
        </w:rPr>
        <w:br/>
        <w:t xml:space="preserve">Jus ášši sáddejuvvo meannudeapmái ráđđái, de ráđđi </w:t>
      </w:r>
      <w:r w:rsidR="008B1829" w:rsidRPr="008B1829">
        <w:rPr>
          <w:rFonts w:ascii="Garamond" w:hAnsi="Garamond"/>
          <w:sz w:val="22"/>
          <w:szCs w:val="22"/>
          <w:lang w:val="se-NO"/>
        </w:rPr>
        <w:t>čuovvula</w:t>
      </w:r>
      <w:r w:rsidRPr="008B1829">
        <w:rPr>
          <w:rFonts w:ascii="Garamond" w:hAnsi="Garamond"/>
          <w:sz w:val="22"/>
          <w:szCs w:val="22"/>
          <w:lang w:val="se-NO"/>
        </w:rPr>
        <w:t xml:space="preserve"> ášši. Ášši </w:t>
      </w:r>
      <w:r w:rsidR="008B1829" w:rsidRPr="008B1829">
        <w:rPr>
          <w:rFonts w:ascii="Garamond" w:hAnsi="Garamond"/>
          <w:sz w:val="22"/>
          <w:szCs w:val="22"/>
          <w:lang w:val="se-NO"/>
        </w:rPr>
        <w:t>čuovvuluvvo</w:t>
      </w:r>
      <w:r w:rsidRPr="008B1829">
        <w:rPr>
          <w:rFonts w:ascii="Garamond" w:hAnsi="Garamond"/>
          <w:sz w:val="22"/>
          <w:szCs w:val="22"/>
          <w:lang w:val="se-NO"/>
        </w:rPr>
        <w:t xml:space="preserve"> dillenotáhtas gos ráđđi mearrida movt ášši galgá </w:t>
      </w:r>
      <w:r w:rsidR="008B1829" w:rsidRPr="008B1829">
        <w:rPr>
          <w:rFonts w:ascii="Garamond" w:hAnsi="Garamond"/>
          <w:sz w:val="22"/>
          <w:szCs w:val="22"/>
          <w:lang w:val="se-NO"/>
        </w:rPr>
        <w:t>čuovvuluvvot</w:t>
      </w:r>
      <w:r w:rsidRPr="008B1829">
        <w:rPr>
          <w:rFonts w:ascii="Garamond" w:hAnsi="Garamond"/>
          <w:sz w:val="22"/>
          <w:szCs w:val="22"/>
          <w:lang w:val="se-NO"/>
        </w:rPr>
        <w:t xml:space="preserve">. Áššiid dilli raporterejuvvo maid ráđi dieđáhusas. </w:t>
      </w:r>
    </w:p>
    <w:p w14:paraId="07582719" w14:textId="6060AA49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 xml:space="preserve">Guoská b. </w:t>
      </w:r>
      <w:r w:rsidRPr="008B1829">
        <w:rPr>
          <w:rFonts w:ascii="Garamond" w:hAnsi="Garamond"/>
          <w:sz w:val="22"/>
          <w:szCs w:val="22"/>
          <w:lang w:val="se-NO"/>
        </w:rPr>
        <w:br/>
        <w:t xml:space="preserve">Jus mearriduvvo </w:t>
      </w:r>
      <w:r w:rsidR="008B1829" w:rsidRPr="008B1829">
        <w:rPr>
          <w:rFonts w:ascii="Garamond" w:hAnsi="Garamond"/>
          <w:sz w:val="22"/>
          <w:szCs w:val="22"/>
          <w:lang w:val="se-NO"/>
        </w:rPr>
        <w:t>áššiid</w:t>
      </w:r>
      <w:r w:rsidRPr="008B1829">
        <w:rPr>
          <w:rFonts w:ascii="Garamond" w:hAnsi="Garamond"/>
          <w:sz w:val="22"/>
          <w:szCs w:val="22"/>
          <w:lang w:val="se-NO"/>
        </w:rPr>
        <w:t xml:space="preserve"> meannudit gustovaš dievasčoahkkimis, mielddisbuktá dat oanehis áigemeriid áššemeannudeapmái ja gáibida čielga bargovugiid. </w:t>
      </w:r>
    </w:p>
    <w:bookmarkEnd w:id="5"/>
    <w:p w14:paraId="5BE09F0E" w14:textId="5D4305A6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 xml:space="preserve">Almmuheapmi dahkko Sámedikki politihkkárportála bokte, ja váldo njuolga čoahkkimii. Leat oanehis áigemearit ja garra deaddu gárvet áššiid go áššiid sisačáliheapmi ja </w:t>
      </w:r>
      <w:r w:rsidR="008B1829" w:rsidRPr="008B1829">
        <w:rPr>
          <w:rFonts w:ascii="Garamond" w:hAnsi="Garamond"/>
          <w:sz w:val="22"/>
          <w:szCs w:val="22"/>
          <w:lang w:val="se-NO"/>
        </w:rPr>
        <w:t>áššejohtu</w:t>
      </w:r>
      <w:r w:rsidRPr="008B1829">
        <w:rPr>
          <w:rFonts w:ascii="Garamond" w:hAnsi="Garamond"/>
          <w:sz w:val="22"/>
          <w:szCs w:val="22"/>
          <w:lang w:val="se-NO"/>
        </w:rPr>
        <w:t xml:space="preserve"> lea dego eará divasčoahkkináššiin. Áššit galget čálihuvvot journálii, válmmastuvvot, Sámediggeráđđi galgá meannudit, </w:t>
      </w:r>
      <w:r w:rsidR="008B1829">
        <w:rPr>
          <w:rFonts w:ascii="Garamond" w:hAnsi="Garamond"/>
          <w:sz w:val="22"/>
          <w:szCs w:val="22"/>
          <w:lang w:val="se-NO"/>
        </w:rPr>
        <w:t xml:space="preserve">áššit galget </w:t>
      </w:r>
      <w:r w:rsidRPr="008B1829">
        <w:rPr>
          <w:rFonts w:ascii="Garamond" w:hAnsi="Garamond"/>
          <w:sz w:val="22"/>
          <w:szCs w:val="22"/>
          <w:lang w:val="se-NO"/>
        </w:rPr>
        <w:t>jorgaluvvot ja sáddejuvvot dievasčoahkkimii meannudeapmái.</w:t>
      </w:r>
    </w:p>
    <w:p w14:paraId="6F401E4D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5342C609" w14:textId="77777777" w:rsidR="007E1067" w:rsidRPr="008B1829" w:rsidRDefault="007E1067" w:rsidP="007E1067">
      <w:pPr>
        <w:pStyle w:val="Overskrift2"/>
        <w:rPr>
          <w:lang w:val="se-NO"/>
        </w:rPr>
      </w:pPr>
      <w:r w:rsidRPr="008B1829">
        <w:rPr>
          <w:lang w:val="se-NO"/>
        </w:rPr>
        <w:t xml:space="preserve">Ulbmil ja viidodat </w:t>
      </w:r>
    </w:p>
    <w:p w14:paraId="43B41AF7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>Bargovuohki galgá sihkkarastit ahte ođđa áššit:</w:t>
      </w:r>
    </w:p>
    <w:p w14:paraId="6F7B4B72" w14:textId="05AF22B2" w:rsidR="007E1067" w:rsidRPr="008B1829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Áššemeannuduvvo</w:t>
      </w:r>
      <w:r w:rsidR="008B1829">
        <w:rPr>
          <w:rFonts w:ascii="Garamond" w:hAnsi="Garamond"/>
          <w:lang w:val="se-NO"/>
        </w:rPr>
        <w:t>ji</w:t>
      </w:r>
      <w:r w:rsidRPr="008B1829">
        <w:rPr>
          <w:rFonts w:ascii="Garamond" w:hAnsi="Garamond"/>
          <w:lang w:val="se-NO"/>
        </w:rPr>
        <w:t>t</w:t>
      </w:r>
    </w:p>
    <w:p w14:paraId="680A4CD2" w14:textId="77777777" w:rsidR="007E1067" w:rsidRPr="008B1829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 xml:space="preserve">Gávdnojit </w:t>
      </w:r>
    </w:p>
    <w:p w14:paraId="6E321098" w14:textId="77777777" w:rsidR="007E1067" w:rsidRPr="008B1829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 xml:space="preserve">Ahte dat gii ovddidii ášši oažžu ruovttoluottadieđu </w:t>
      </w:r>
    </w:p>
    <w:p w14:paraId="11B37E2C" w14:textId="77777777" w:rsidR="007E1067" w:rsidRPr="008B1829" w:rsidRDefault="007E1067" w:rsidP="007E1067">
      <w:pPr>
        <w:pStyle w:val="Overskrift2"/>
        <w:rPr>
          <w:rFonts w:ascii="Garamond" w:hAnsi="Garamond"/>
          <w:szCs w:val="22"/>
          <w:lang w:val="se-NO"/>
        </w:rPr>
      </w:pPr>
    </w:p>
    <w:p w14:paraId="2DFC27A4" w14:textId="77777777" w:rsidR="007E1067" w:rsidRPr="008B1829" w:rsidRDefault="007E1067" w:rsidP="007E1067">
      <w:pPr>
        <w:pStyle w:val="Overskrift2"/>
        <w:rPr>
          <w:lang w:val="se-NO"/>
        </w:rPr>
      </w:pPr>
      <w:r w:rsidRPr="008B1829">
        <w:rPr>
          <w:lang w:val="se-NO"/>
        </w:rPr>
        <w:t>Geatnegasvuohta</w:t>
      </w:r>
    </w:p>
    <w:p w14:paraId="3D898742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b/>
          <w:bCs/>
          <w:sz w:val="22"/>
          <w:szCs w:val="22"/>
          <w:lang w:val="se-NO"/>
        </w:rPr>
        <w:t>Politihkalaš ovttastahttin- ja láhčinjuhkosis (POL) lea ovddasvástádus ođasmahttit bargovugiid.</w:t>
      </w:r>
    </w:p>
    <w:p w14:paraId="6016D028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b/>
          <w:bCs/>
          <w:sz w:val="22"/>
          <w:szCs w:val="22"/>
          <w:lang w:val="se-NO"/>
        </w:rPr>
        <w:t>Jođiheaddjijoavkkus lea ovddasvástádus ahte sii geat galget čuovvut bargovugiid dovdet bargovugiid.</w:t>
      </w:r>
    </w:p>
    <w:p w14:paraId="663C7EEC" w14:textId="77777777" w:rsidR="007E1067" w:rsidRPr="008B1829" w:rsidRDefault="007E1067" w:rsidP="007E1067">
      <w:pPr>
        <w:rPr>
          <w:rFonts w:ascii="Garamond" w:hAnsi="Garamond"/>
          <w:i/>
          <w:iCs/>
          <w:sz w:val="22"/>
          <w:szCs w:val="22"/>
          <w:lang w:val="se-NO"/>
        </w:rPr>
      </w:pPr>
    </w:p>
    <w:p w14:paraId="39DE0F42" w14:textId="77777777" w:rsidR="007E1067" w:rsidRPr="008B1829" w:rsidRDefault="007E1067" w:rsidP="007E1067">
      <w:pPr>
        <w:rPr>
          <w:rFonts w:ascii="Garamond" w:hAnsi="Garamond"/>
          <w:i/>
          <w:iCs/>
          <w:sz w:val="22"/>
          <w:szCs w:val="22"/>
          <w:lang w:val="se-NO"/>
        </w:rPr>
      </w:pPr>
      <w:r w:rsidRPr="008B1829">
        <w:rPr>
          <w:rFonts w:ascii="Garamond" w:hAnsi="Garamond"/>
          <w:i/>
          <w:iCs/>
          <w:sz w:val="22"/>
          <w:szCs w:val="22"/>
          <w:lang w:val="se-NO"/>
        </w:rPr>
        <w:t>Geaidda guoská bargovuohki?</w:t>
      </w:r>
    </w:p>
    <w:p w14:paraId="16FC238E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>Sámedikki bargit galget čuovvut bargovuogi.</w:t>
      </w:r>
    </w:p>
    <w:p w14:paraId="61ECCA7D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5420F753" w14:textId="77777777" w:rsidR="007E1067" w:rsidRPr="008B1829" w:rsidRDefault="007E1067" w:rsidP="007E1067">
      <w:pPr>
        <w:rPr>
          <w:rFonts w:ascii="Garamond" w:hAnsi="Garamond"/>
          <w:i/>
          <w:iCs/>
          <w:sz w:val="22"/>
          <w:szCs w:val="22"/>
          <w:lang w:val="se-NO"/>
        </w:rPr>
      </w:pPr>
      <w:r w:rsidRPr="008B1829">
        <w:rPr>
          <w:rFonts w:ascii="Garamond" w:hAnsi="Garamond"/>
          <w:i/>
          <w:iCs/>
          <w:sz w:val="22"/>
          <w:szCs w:val="22"/>
          <w:lang w:val="se-NO"/>
        </w:rPr>
        <w:t>Gii sáhttá rievdadit bargovuogi? Gii ferte dohkkehit rievdadusaid?</w:t>
      </w:r>
    </w:p>
    <w:p w14:paraId="0FBD03CC" w14:textId="09D760E5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lastRenderedPageBreak/>
        <w:t xml:space="preserve">Bargovuogi rievdadusaid ferte Sámedikki politihkalaš čállingoddi (SPČ) dohkkehit. </w:t>
      </w:r>
    </w:p>
    <w:p w14:paraId="26ACDA7B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61475803" w14:textId="77777777" w:rsidR="007E1067" w:rsidRPr="008B1829" w:rsidRDefault="007E1067" w:rsidP="007E1067">
      <w:pPr>
        <w:pStyle w:val="Overskrift2"/>
        <w:rPr>
          <w:lang w:val="se-NO"/>
        </w:rPr>
      </w:pPr>
      <w:r w:rsidRPr="008B1829">
        <w:rPr>
          <w:lang w:val="se-NO"/>
        </w:rPr>
        <w:t>Áššejohtu</w:t>
      </w:r>
    </w:p>
    <w:p w14:paraId="0908600E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>Áššejohtu šaddá ná:</w:t>
      </w:r>
    </w:p>
    <w:p w14:paraId="2159C152" w14:textId="2AD2C588" w:rsidR="007E1067" w:rsidRPr="008B1829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Ođđa áššit vurkejuvvojit ja j</w:t>
      </w:r>
      <w:r w:rsidR="008B1829">
        <w:rPr>
          <w:rFonts w:ascii="Garamond" w:hAnsi="Garamond"/>
          <w:lang w:val="se-NO"/>
        </w:rPr>
        <w:t>u</w:t>
      </w:r>
      <w:r w:rsidRPr="008B1829">
        <w:rPr>
          <w:rFonts w:ascii="Garamond" w:hAnsi="Garamond"/>
          <w:lang w:val="se-NO"/>
        </w:rPr>
        <w:t>ogaduvvojit fágajuhkosiidda.</w:t>
      </w:r>
    </w:p>
    <w:p w14:paraId="0B5A1E2A" w14:textId="0DF6DD72" w:rsidR="007E1067" w:rsidRPr="008B1829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Fágajuhkosat galget 4 vahkku sisa ráhkadit dillenotáhta dan birra movt ášši</w:t>
      </w:r>
      <w:r w:rsidR="008B1829">
        <w:rPr>
          <w:rFonts w:ascii="Garamond" w:hAnsi="Garamond"/>
          <w:lang w:val="se-NO"/>
        </w:rPr>
        <w:t>t</w:t>
      </w:r>
      <w:r w:rsidRPr="008B1829">
        <w:rPr>
          <w:rFonts w:ascii="Garamond" w:hAnsi="Garamond"/>
          <w:lang w:val="se-NO"/>
        </w:rPr>
        <w:t xml:space="preserve"> galg</w:t>
      </w:r>
      <w:r w:rsidR="008B1829">
        <w:rPr>
          <w:rFonts w:ascii="Garamond" w:hAnsi="Garamond"/>
          <w:lang w:val="se-NO"/>
        </w:rPr>
        <w:t>et</w:t>
      </w:r>
      <w:r w:rsidRPr="008B1829">
        <w:rPr>
          <w:rFonts w:ascii="Garamond" w:hAnsi="Garamond"/>
          <w:lang w:val="se-NO"/>
        </w:rPr>
        <w:t xml:space="preserve"> </w:t>
      </w:r>
      <w:r w:rsidR="008B1829" w:rsidRPr="008B1829">
        <w:rPr>
          <w:rFonts w:ascii="Garamond" w:hAnsi="Garamond"/>
          <w:lang w:val="se-NO"/>
        </w:rPr>
        <w:t>čuovvuluvvot</w:t>
      </w:r>
      <w:r w:rsidRPr="008B1829">
        <w:rPr>
          <w:rFonts w:ascii="Garamond" w:hAnsi="Garamond"/>
          <w:lang w:val="se-NO"/>
        </w:rPr>
        <w:t>.</w:t>
      </w:r>
    </w:p>
    <w:p w14:paraId="1B43EDA7" w14:textId="3ED93253" w:rsidR="007E1067" w:rsidRPr="008B1829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SPČ  čohkke</w:t>
      </w:r>
      <w:r w:rsidR="008B1829">
        <w:rPr>
          <w:rFonts w:ascii="Garamond" w:hAnsi="Garamond"/>
          <w:lang w:val="se-NO"/>
        </w:rPr>
        <w:t xml:space="preserve"> </w:t>
      </w:r>
      <w:r w:rsidRPr="008B1829">
        <w:rPr>
          <w:rFonts w:ascii="Garamond" w:hAnsi="Garamond"/>
          <w:lang w:val="se-NO"/>
        </w:rPr>
        <w:t xml:space="preserve">áššiid </w:t>
      </w:r>
      <w:r w:rsidR="008B1829" w:rsidRPr="008B1829">
        <w:rPr>
          <w:rFonts w:ascii="Garamond" w:hAnsi="Garamond"/>
          <w:lang w:val="se-NO"/>
        </w:rPr>
        <w:t>listui</w:t>
      </w:r>
      <w:r w:rsidRPr="008B1829">
        <w:rPr>
          <w:rFonts w:ascii="Garamond" w:hAnsi="Garamond"/>
          <w:lang w:val="se-NO"/>
        </w:rPr>
        <w:t xml:space="preserve"> ja raportere ráđđái man muddui áššit leat </w:t>
      </w:r>
      <w:r w:rsidR="008B1829" w:rsidRPr="008B1829">
        <w:rPr>
          <w:rFonts w:ascii="Garamond" w:hAnsi="Garamond"/>
          <w:lang w:val="se-NO"/>
        </w:rPr>
        <w:t>čuovvuluvvon</w:t>
      </w:r>
      <w:r w:rsidRPr="008B1829">
        <w:rPr>
          <w:rFonts w:ascii="Garamond" w:hAnsi="Garamond"/>
          <w:lang w:val="se-NO"/>
        </w:rPr>
        <w:t xml:space="preserve">. Raporterejuvvo sullii 5 vahkku </w:t>
      </w:r>
      <w:r w:rsidR="008B1829" w:rsidRPr="008B1829">
        <w:rPr>
          <w:rFonts w:ascii="Garamond" w:hAnsi="Garamond"/>
          <w:lang w:val="se-NO"/>
        </w:rPr>
        <w:t>maŋŋá</w:t>
      </w:r>
      <w:r w:rsidRPr="008B1829">
        <w:rPr>
          <w:rFonts w:ascii="Garamond" w:hAnsi="Garamond"/>
          <w:lang w:val="se-NO"/>
        </w:rPr>
        <w:t xml:space="preserve"> dievasčoahkkima.</w:t>
      </w:r>
    </w:p>
    <w:p w14:paraId="1800E295" w14:textId="77777777" w:rsidR="007E1067" w:rsidRPr="008B1829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  <w:lang w:val="se-NO"/>
        </w:rPr>
      </w:pPr>
      <w:r w:rsidRPr="008B1829">
        <w:rPr>
          <w:rFonts w:ascii="Garamond" w:hAnsi="Garamond"/>
          <w:lang w:val="se-NO"/>
        </w:rPr>
        <w:t>Evttoheaddji galgá oažžut ruovttoluottadieđu ášši dili birra. Fágajuhkosat galget addit ruovttoluottadieđu ášši dili birra ráđi dieđáhusas.</w:t>
      </w:r>
    </w:p>
    <w:p w14:paraId="75012978" w14:textId="77777777" w:rsidR="007E1067" w:rsidRPr="008B1829" w:rsidRDefault="007E1067" w:rsidP="007E1067">
      <w:pPr>
        <w:pStyle w:val="Overskrift2"/>
        <w:rPr>
          <w:lang w:val="se-NO"/>
        </w:rPr>
      </w:pPr>
      <w:r w:rsidRPr="008B1829">
        <w:rPr>
          <w:lang w:val="se-NO"/>
        </w:rPr>
        <w:t>Bargovuohki</w:t>
      </w:r>
    </w:p>
    <w:p w14:paraId="48A0DB67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 xml:space="preserve">Bargovuohki lea áššejođu lagabui čilgen.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10"/>
        <w:gridCol w:w="2093"/>
        <w:gridCol w:w="4714"/>
        <w:gridCol w:w="2417"/>
      </w:tblGrid>
      <w:tr w:rsidR="007E1067" w:rsidRPr="008B1829" w14:paraId="7FE7E7F7" w14:textId="77777777" w:rsidTr="00981F2D">
        <w:tc>
          <w:tcPr>
            <w:tcW w:w="419" w:type="dxa"/>
          </w:tcPr>
          <w:p w14:paraId="5E0DCD2B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#</w:t>
            </w:r>
          </w:p>
        </w:tc>
        <w:tc>
          <w:tcPr>
            <w:tcW w:w="2128" w:type="dxa"/>
          </w:tcPr>
          <w:p w14:paraId="5284C0CA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Gii dahká:</w:t>
            </w:r>
          </w:p>
        </w:tc>
        <w:tc>
          <w:tcPr>
            <w:tcW w:w="5245" w:type="dxa"/>
          </w:tcPr>
          <w:p w14:paraId="49E4DAE0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Mii galgá dahkkot?</w:t>
            </w: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br/>
              <w:t>Movt galgá dahkkot?</w:t>
            </w:r>
          </w:p>
        </w:tc>
        <w:tc>
          <w:tcPr>
            <w:tcW w:w="1842" w:type="dxa"/>
          </w:tcPr>
          <w:p w14:paraId="6BADA6E1" w14:textId="2D6C7352" w:rsidR="007E1067" w:rsidRPr="008B1829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Čujuhusat skoviide, stivrendokumeanttaide, nj</w:t>
            </w:r>
            <w:r w:rsid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u</w:t>
            </w:r>
            <w:r w:rsidRPr="008B1829">
              <w:rPr>
                <w:rFonts w:ascii="Garamond" w:hAnsi="Garamond"/>
                <w:b/>
                <w:bCs/>
                <w:sz w:val="22"/>
                <w:szCs w:val="22"/>
                <w:lang w:val="se-NO"/>
              </w:rPr>
              <w:t>olggadusaide jna.</w:t>
            </w:r>
          </w:p>
        </w:tc>
      </w:tr>
      <w:tr w:rsidR="007E1067" w:rsidRPr="008B1829" w14:paraId="75DB1A25" w14:textId="77777777" w:rsidTr="00981F2D">
        <w:tc>
          <w:tcPr>
            <w:tcW w:w="419" w:type="dxa"/>
          </w:tcPr>
          <w:p w14:paraId="7EBAF406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1</w:t>
            </w:r>
          </w:p>
        </w:tc>
        <w:tc>
          <w:tcPr>
            <w:tcW w:w="2128" w:type="dxa"/>
          </w:tcPr>
          <w:p w14:paraId="65308FC6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Dievasčoahkkinčálli</w:t>
            </w:r>
          </w:p>
        </w:tc>
        <w:tc>
          <w:tcPr>
            <w:tcW w:w="5245" w:type="dxa"/>
          </w:tcPr>
          <w:p w14:paraId="13089A0A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Álggat ođđa áššo </w:t>
            </w:r>
            <w:proofErr w:type="spellStart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WebSakas</w:t>
            </w:r>
            <w:proofErr w:type="spellEnd"/>
          </w:p>
          <w:p w14:paraId="4C0A35D1" w14:textId="31A66C4A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1</w:t>
            </w:r>
            <w:r w:rsidR="008B1829">
              <w:rPr>
                <w:rFonts w:ascii="Garamond" w:hAnsi="Garamond"/>
                <w:sz w:val="22"/>
                <w:szCs w:val="22"/>
                <w:lang w:val="se-NO"/>
              </w:rPr>
              <w:t>.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 nammalinjá: Ášši namma - Ođđa ášši</w:t>
            </w:r>
            <w:r w:rsidR="008B1829">
              <w:rPr>
                <w:rFonts w:ascii="Garamond" w:hAnsi="Garamond"/>
                <w:sz w:val="22"/>
                <w:szCs w:val="22"/>
                <w:lang w:val="se-NO"/>
              </w:rPr>
              <w:t>i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d dieđiheapmi</w:t>
            </w:r>
          </w:p>
          <w:p w14:paraId="3EBF7801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2. nammalinjá: Dievasčoahkkin + dáhton</w:t>
            </w:r>
          </w:p>
          <w:p w14:paraId="526B997A" w14:textId="61FD07C8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proofErr w:type="spellStart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Háld</w:t>
            </w:r>
            <w:proofErr w:type="spellEnd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. Ovttadat:</w:t>
            </w:r>
            <w:r w:rsidR="00D30C70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POLS Ale deavdde </w:t>
            </w:r>
            <w:proofErr w:type="spellStart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áššemeannud</w:t>
            </w:r>
            <w:proofErr w:type="spellEnd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.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br/>
              <w:t>SF: 012.19</w:t>
            </w:r>
          </w:p>
          <w:p w14:paraId="04EBB25E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Ráhkat ođđa reivve</w:t>
            </w:r>
          </w:p>
          <w:p w14:paraId="612679D7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Namma: Áššenummir (omd. 003/21) - Ođđa áššiid dieđiheapmi - Ášši namma </w:t>
            </w:r>
            <w:r w:rsidRPr="008B1829">
              <w:rPr>
                <w:rFonts w:ascii="Garamond" w:hAnsi="Garamond"/>
                <w:color w:val="FF0000"/>
                <w:sz w:val="22"/>
                <w:szCs w:val="22"/>
                <w:lang w:val="se-NO"/>
              </w:rPr>
              <w:t>(stivrejuvvo čoahkkinortnegiin)</w:t>
            </w:r>
          </w:p>
          <w:p w14:paraId="1C1D2811" w14:textId="43206896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proofErr w:type="spellStart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Háld</w:t>
            </w:r>
            <w:proofErr w:type="spellEnd"/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. Ovttadat:</w:t>
            </w:r>
            <w:r w:rsidR="00D30C70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POLS</w:t>
            </w:r>
          </w:p>
          <w:p w14:paraId="2596CA6D" w14:textId="4D590FAB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Sáddejeaddji: Áirra</w:t>
            </w:r>
            <w:r w:rsidR="00D30C70">
              <w:rPr>
                <w:rFonts w:ascii="Garamond" w:hAnsi="Garamond"/>
                <w:sz w:val="22"/>
                <w:szCs w:val="22"/>
                <w:lang w:val="se-NO"/>
              </w:rPr>
              <w:t>s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 .... - Bellodat</w:t>
            </w:r>
          </w:p>
          <w:p w14:paraId="24E07E8F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Ráhkat Word dokumeantta</w:t>
            </w:r>
          </w:p>
          <w:p w14:paraId="5363E7F3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Máŋge ja liibme sihke dárogiel ja sámegiel veršuvnna</w:t>
            </w:r>
          </w:p>
          <w:p w14:paraId="3AC6315D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Dárkkis ja loahpat</w:t>
            </w:r>
          </w:p>
        </w:tc>
        <w:tc>
          <w:tcPr>
            <w:tcW w:w="1842" w:type="dxa"/>
          </w:tcPr>
          <w:p w14:paraId="60609FB0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Siskkáldas njuolggadusat</w:t>
            </w:r>
          </w:p>
        </w:tc>
      </w:tr>
      <w:tr w:rsidR="007E1067" w:rsidRPr="008B1829" w14:paraId="72719B01" w14:textId="77777777" w:rsidTr="00981F2D">
        <w:tc>
          <w:tcPr>
            <w:tcW w:w="419" w:type="dxa"/>
          </w:tcPr>
          <w:p w14:paraId="7186FD44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2</w:t>
            </w:r>
          </w:p>
        </w:tc>
        <w:tc>
          <w:tcPr>
            <w:tcW w:w="2128" w:type="dxa"/>
          </w:tcPr>
          <w:p w14:paraId="62AF1568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SPČ</w:t>
            </w:r>
          </w:p>
        </w:tc>
        <w:tc>
          <w:tcPr>
            <w:tcW w:w="5245" w:type="dxa"/>
          </w:tcPr>
          <w:p w14:paraId="71D532C9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SPČ juogada ášši(id) rievttes ossodagaide ovttasráđiid jođiheaddjijoavkkuin</w:t>
            </w:r>
          </w:p>
        </w:tc>
        <w:tc>
          <w:tcPr>
            <w:tcW w:w="1842" w:type="dxa"/>
          </w:tcPr>
          <w:p w14:paraId="1B0A3A77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</w:p>
        </w:tc>
      </w:tr>
      <w:tr w:rsidR="007E1067" w:rsidRPr="008B1829" w14:paraId="025CC69B" w14:textId="77777777" w:rsidTr="00981F2D">
        <w:tc>
          <w:tcPr>
            <w:tcW w:w="419" w:type="dxa"/>
          </w:tcPr>
          <w:p w14:paraId="0B5462E9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3</w:t>
            </w:r>
          </w:p>
        </w:tc>
        <w:tc>
          <w:tcPr>
            <w:tcW w:w="2128" w:type="dxa"/>
          </w:tcPr>
          <w:p w14:paraId="3F634DB3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POL</w:t>
            </w:r>
          </w:p>
        </w:tc>
        <w:tc>
          <w:tcPr>
            <w:tcW w:w="5245" w:type="dxa"/>
          </w:tcPr>
          <w:p w14:paraId="5FA8A9B0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Ráhkada sierra ášši ( Ođđa áššiid juogadeapmi 2021) ja ráhkada listtu dillenotáhtii. Dillenotáhta ovddiduvvo ráđđái 5 vahkku maŋŋá dievasčoahkkima.</w:t>
            </w:r>
          </w:p>
        </w:tc>
        <w:tc>
          <w:tcPr>
            <w:tcW w:w="1842" w:type="dxa"/>
          </w:tcPr>
          <w:p w14:paraId="6482A0B9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</w:p>
        </w:tc>
      </w:tr>
      <w:tr w:rsidR="007E1067" w:rsidRPr="008B1829" w14:paraId="6D85BA20" w14:textId="77777777" w:rsidTr="00981F2D">
        <w:tc>
          <w:tcPr>
            <w:tcW w:w="419" w:type="dxa"/>
          </w:tcPr>
          <w:p w14:paraId="3C3BE347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4</w:t>
            </w:r>
          </w:p>
        </w:tc>
        <w:tc>
          <w:tcPr>
            <w:tcW w:w="2128" w:type="dxa"/>
          </w:tcPr>
          <w:p w14:paraId="608AF2C2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Ovddasvástideaddji ossodat</w:t>
            </w:r>
          </w:p>
        </w:tc>
        <w:tc>
          <w:tcPr>
            <w:tcW w:w="5245" w:type="dxa"/>
          </w:tcPr>
          <w:p w14:paraId="4D8FF6C2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Ovddida ášši ráđđái Dillenotáhta bokte 4 vahkku sisa</w:t>
            </w:r>
          </w:p>
        </w:tc>
        <w:tc>
          <w:tcPr>
            <w:tcW w:w="1842" w:type="dxa"/>
          </w:tcPr>
          <w:p w14:paraId="26FA5B1A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21/1283-1</w:t>
            </w:r>
          </w:p>
        </w:tc>
      </w:tr>
      <w:tr w:rsidR="007E1067" w:rsidRPr="008B1829" w14:paraId="342F8D08" w14:textId="77777777" w:rsidTr="00981F2D">
        <w:tc>
          <w:tcPr>
            <w:tcW w:w="419" w:type="dxa"/>
          </w:tcPr>
          <w:p w14:paraId="3E425AFB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5</w:t>
            </w:r>
          </w:p>
        </w:tc>
        <w:tc>
          <w:tcPr>
            <w:tcW w:w="2128" w:type="dxa"/>
          </w:tcPr>
          <w:p w14:paraId="12A924AE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Áššemeannudeaddji</w:t>
            </w:r>
          </w:p>
        </w:tc>
        <w:tc>
          <w:tcPr>
            <w:tcW w:w="5245" w:type="dxa"/>
          </w:tcPr>
          <w:p w14:paraId="7DF0E459" w14:textId="6CBAF068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O</w:t>
            </w:r>
            <w:r w:rsidR="00D30C70">
              <w:rPr>
                <w:rFonts w:ascii="Garamond" w:hAnsi="Garamond"/>
                <w:sz w:val="22"/>
                <w:szCs w:val="22"/>
                <w:lang w:val="se-NO"/>
              </w:rPr>
              <w:t>a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žžu ruovttoluottadieđu go Dillenotáhta lea gárvvistuvvon </w:t>
            </w:r>
          </w:p>
        </w:tc>
        <w:tc>
          <w:tcPr>
            <w:tcW w:w="1842" w:type="dxa"/>
          </w:tcPr>
          <w:p w14:paraId="1D7532EE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21/1283-1</w:t>
            </w:r>
          </w:p>
        </w:tc>
      </w:tr>
      <w:tr w:rsidR="007E1067" w:rsidRPr="008B1829" w14:paraId="257AD3D5" w14:textId="77777777" w:rsidTr="00981F2D">
        <w:tc>
          <w:tcPr>
            <w:tcW w:w="419" w:type="dxa"/>
          </w:tcPr>
          <w:p w14:paraId="1F424B11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6</w:t>
            </w:r>
          </w:p>
        </w:tc>
        <w:tc>
          <w:tcPr>
            <w:tcW w:w="2128" w:type="dxa"/>
          </w:tcPr>
          <w:p w14:paraId="4D4698E0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Ovddasvástideaddji ossodat</w:t>
            </w:r>
          </w:p>
        </w:tc>
        <w:tc>
          <w:tcPr>
            <w:tcW w:w="5245" w:type="dxa"/>
          </w:tcPr>
          <w:p w14:paraId="2863B114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Dieđiha dili áirasii/ bellodahkii </w:t>
            </w:r>
          </w:p>
        </w:tc>
        <w:tc>
          <w:tcPr>
            <w:tcW w:w="1842" w:type="dxa"/>
          </w:tcPr>
          <w:p w14:paraId="138D0EBB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color w:val="FF0000"/>
                <w:sz w:val="22"/>
                <w:szCs w:val="22"/>
                <w:lang w:val="se-NO"/>
              </w:rPr>
            </w:pPr>
          </w:p>
        </w:tc>
      </w:tr>
      <w:tr w:rsidR="007E1067" w:rsidRPr="008B1829" w14:paraId="2521727C" w14:textId="77777777" w:rsidTr="00981F2D">
        <w:tc>
          <w:tcPr>
            <w:tcW w:w="419" w:type="dxa"/>
          </w:tcPr>
          <w:p w14:paraId="741D592F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7</w:t>
            </w:r>
          </w:p>
        </w:tc>
        <w:tc>
          <w:tcPr>
            <w:tcW w:w="2128" w:type="dxa"/>
          </w:tcPr>
          <w:p w14:paraId="24F352DE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Áššemeannudeaddji</w:t>
            </w:r>
          </w:p>
        </w:tc>
        <w:tc>
          <w:tcPr>
            <w:tcW w:w="5245" w:type="dxa"/>
          </w:tcPr>
          <w:p w14:paraId="25BECC9E" w14:textId="6C277351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Ráhkada X-notáhta áššái ja čállá teavstta ođđa áššiid dieđiheapmái ja máŋge notáhta ráđi dieđáhussii: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br/>
              <w:t xml:space="preserve">-Deaddil </w:t>
            </w:r>
            <w:r w:rsidR="00D30C70" w:rsidRPr="008B1829">
              <w:rPr>
                <w:rFonts w:ascii="Garamond" w:hAnsi="Garamond"/>
                <w:sz w:val="22"/>
                <w:szCs w:val="22"/>
                <w:lang w:val="se-NO"/>
              </w:rPr>
              <w:t>olgešbeale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r w:rsidR="00D30C70" w:rsidRPr="008B1829">
              <w:rPr>
                <w:rFonts w:ascii="Garamond" w:hAnsi="Garamond"/>
                <w:sz w:val="22"/>
                <w:szCs w:val="22"/>
                <w:lang w:val="se-NO"/>
              </w:rPr>
              <w:t>journálapoastta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br/>
              <w:t>-Organiseret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br/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lastRenderedPageBreak/>
              <w:t>-Áiddolaš máŋgehus</w:t>
            </w: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br/>
              <w:t>-Oza ášši (Sámediggeráđđi dieđáhusas)</w:t>
            </w:r>
          </w:p>
          <w:p w14:paraId="23BC8531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</w:p>
          <w:p w14:paraId="124E80B2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t>Gárve dokumeantta</w:t>
            </w:r>
          </w:p>
        </w:tc>
        <w:tc>
          <w:tcPr>
            <w:tcW w:w="1842" w:type="dxa"/>
          </w:tcPr>
          <w:p w14:paraId="68ABE29C" w14:textId="77777777" w:rsidR="007E1067" w:rsidRPr="008B1829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8B1829">
              <w:rPr>
                <w:rFonts w:ascii="Garamond" w:hAnsi="Garamond"/>
                <w:sz w:val="22"/>
                <w:szCs w:val="22"/>
                <w:lang w:val="se-NO"/>
              </w:rPr>
              <w:lastRenderedPageBreak/>
              <w:t xml:space="preserve">Ruovttoluottadieđu ášši dili birra addo ráđi dieđáhusas </w:t>
            </w:r>
          </w:p>
        </w:tc>
      </w:tr>
    </w:tbl>
    <w:p w14:paraId="0F31C389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03271300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0D108B45" w14:textId="685E3419" w:rsidR="007E1067" w:rsidRPr="008B1829" w:rsidRDefault="00D30C70" w:rsidP="007E1067">
      <w:pPr>
        <w:rPr>
          <w:rFonts w:ascii="Garamond" w:hAnsi="Garamond"/>
          <w:sz w:val="22"/>
          <w:szCs w:val="22"/>
          <w:lang w:val="se-NO"/>
        </w:rPr>
      </w:pPr>
      <w:r>
        <w:rPr>
          <w:rFonts w:ascii="Garamond" w:hAnsi="Garamond"/>
          <w:sz w:val="22"/>
          <w:szCs w:val="22"/>
          <w:lang w:val="se-NO"/>
        </w:rPr>
        <w:t>O</w:t>
      </w:r>
      <w:r w:rsidRPr="008B1829">
        <w:rPr>
          <w:rFonts w:ascii="Garamond" w:hAnsi="Garamond"/>
          <w:sz w:val="22"/>
          <w:szCs w:val="22"/>
          <w:lang w:val="se-NO"/>
        </w:rPr>
        <w:t>vdamearka</w:t>
      </w:r>
      <w:r w:rsidRPr="008B1829">
        <w:rPr>
          <w:rFonts w:ascii="Garamond" w:hAnsi="Garamond"/>
          <w:sz w:val="22"/>
          <w:szCs w:val="22"/>
          <w:lang w:val="se-NO"/>
        </w:rPr>
        <w:t xml:space="preserve"> </w:t>
      </w:r>
      <w:r>
        <w:rPr>
          <w:rFonts w:ascii="Garamond" w:hAnsi="Garamond"/>
          <w:sz w:val="22"/>
          <w:szCs w:val="22"/>
          <w:lang w:val="se-NO"/>
        </w:rPr>
        <w:t>č</w:t>
      </w:r>
      <w:r w:rsidRPr="008B1829">
        <w:rPr>
          <w:rFonts w:ascii="Garamond" w:hAnsi="Garamond"/>
          <w:sz w:val="22"/>
          <w:szCs w:val="22"/>
          <w:lang w:val="se-NO"/>
        </w:rPr>
        <w:t>ohkk</w:t>
      </w:r>
      <w:r>
        <w:rPr>
          <w:rFonts w:ascii="Garamond" w:hAnsi="Garamond"/>
          <w:sz w:val="22"/>
          <w:szCs w:val="22"/>
          <w:lang w:val="se-NO"/>
        </w:rPr>
        <w:t xml:space="preserve">ejuvvon </w:t>
      </w:r>
      <w:r w:rsidR="007E1067" w:rsidRPr="008B1829">
        <w:rPr>
          <w:rFonts w:ascii="Garamond" w:hAnsi="Garamond"/>
          <w:sz w:val="22"/>
          <w:szCs w:val="22"/>
          <w:lang w:val="se-NO"/>
        </w:rPr>
        <w:t>raporta:</w:t>
      </w:r>
    </w:p>
    <w:p w14:paraId="4EBB863F" w14:textId="77777777" w:rsidR="007E1067" w:rsidRPr="008B1829" w:rsidRDefault="007E1067" w:rsidP="007E1067">
      <w:pPr>
        <w:rPr>
          <w:lang w:val="se-NO"/>
        </w:rPr>
      </w:pPr>
      <w:r w:rsidRPr="008B1829">
        <w:rPr>
          <w:noProof/>
          <w:lang w:val="se-NO"/>
        </w:rPr>
        <w:drawing>
          <wp:inline distT="0" distB="0" distL="0" distR="0" wp14:anchorId="6465D5A3" wp14:editId="31C1BE76">
            <wp:extent cx="5760720" cy="2526030"/>
            <wp:effectExtent l="19050" t="19050" r="11430" b="26670"/>
            <wp:docPr id="1" name="Bilde 1" descr="Et bilde som inneholder bord  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  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6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1A07DB" w14:textId="77777777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</w:p>
    <w:p w14:paraId="5F24CB5D" w14:textId="10D5D76F" w:rsidR="007E1067" w:rsidRPr="008B1829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8B1829">
        <w:rPr>
          <w:rFonts w:ascii="Garamond" w:hAnsi="Garamond"/>
          <w:sz w:val="22"/>
          <w:szCs w:val="22"/>
          <w:lang w:val="se-NO"/>
        </w:rPr>
        <w:t xml:space="preserve">Dá lea oassi </w:t>
      </w:r>
      <w:proofErr w:type="spellStart"/>
      <w:r w:rsidRPr="008B1829">
        <w:rPr>
          <w:rFonts w:ascii="Garamond" w:hAnsi="Garamond"/>
          <w:sz w:val="22"/>
          <w:szCs w:val="22"/>
          <w:lang w:val="se-NO"/>
        </w:rPr>
        <w:t>excelárkkas</w:t>
      </w:r>
      <w:proofErr w:type="spellEnd"/>
      <w:r w:rsidRPr="008B1829">
        <w:rPr>
          <w:rFonts w:ascii="Garamond" w:hAnsi="Garamond"/>
          <w:sz w:val="22"/>
          <w:szCs w:val="22"/>
          <w:lang w:val="se-NO"/>
        </w:rPr>
        <w:t xml:space="preserve"> man atnit doallan dihte áššiid čoahkis.  Lea ráhkaduvvome ja ovdána eanet dađistaga, muhto </w:t>
      </w:r>
      <w:proofErr w:type="spellStart"/>
      <w:r w:rsidRPr="008B1829">
        <w:rPr>
          <w:rFonts w:ascii="Garamond" w:hAnsi="Garamond"/>
          <w:sz w:val="22"/>
          <w:szCs w:val="22"/>
          <w:lang w:val="se-NO"/>
        </w:rPr>
        <w:t>SPČis</w:t>
      </w:r>
      <w:proofErr w:type="spellEnd"/>
      <w:r w:rsidRPr="008B1829">
        <w:rPr>
          <w:rFonts w:ascii="Garamond" w:hAnsi="Garamond"/>
          <w:sz w:val="22"/>
          <w:szCs w:val="22"/>
          <w:lang w:val="se-NO"/>
        </w:rPr>
        <w:t xml:space="preserve"> lea dát bajilgovva jagiin 2017 gitta 2021 rádjái.</w:t>
      </w:r>
    </w:p>
    <w:p w14:paraId="50D5B15A" w14:textId="77777777" w:rsidR="007E1067" w:rsidRPr="00D53AD7" w:rsidRDefault="007E1067" w:rsidP="007E1067">
      <w:r w:rsidRPr="007B5339">
        <w:rPr>
          <w:noProof/>
        </w:rPr>
        <w:drawing>
          <wp:inline distT="0" distB="0" distL="0" distR="0" wp14:anchorId="3101978C" wp14:editId="251FA523">
            <wp:extent cx="5760720" cy="2380615"/>
            <wp:effectExtent l="19050" t="19050" r="11430" b="196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0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B675E4" w14:textId="77777777" w:rsidR="007E1067" w:rsidRPr="007E1067" w:rsidRDefault="007E1067" w:rsidP="007E1067">
      <w:pPr>
        <w:rPr>
          <w:rFonts w:ascii="Garamond" w:hAnsi="Garamond" w:cs="Arial"/>
          <w:sz w:val="22"/>
          <w:szCs w:val="22"/>
        </w:rPr>
      </w:pPr>
    </w:p>
    <w:sectPr w:rsidR="007E1067" w:rsidRPr="007E1067" w:rsidSect="002B2D25">
      <w:footerReference w:type="default" r:id="rId12"/>
      <w:headerReference w:type="first" r:id="rId13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1B7E" w14:textId="77777777" w:rsidR="00C038C7" w:rsidRDefault="00C038C7">
      <w:r>
        <w:separator/>
      </w:r>
    </w:p>
  </w:endnote>
  <w:endnote w:type="continuationSeparator" w:id="0">
    <w:p w14:paraId="287D9BD1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64C2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819" w14:textId="77777777" w:rsidR="00C038C7" w:rsidRDefault="00C038C7">
      <w:r>
        <w:separator/>
      </w:r>
    </w:p>
  </w:footnote>
  <w:footnote w:type="continuationSeparator" w:id="0">
    <w:p w14:paraId="04014109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AC4E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E3A"/>
    <w:multiLevelType w:val="hybridMultilevel"/>
    <w:tmpl w:val="81A06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2F1D"/>
    <w:multiLevelType w:val="hybridMultilevel"/>
    <w:tmpl w:val="415E0F6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451C"/>
    <w:multiLevelType w:val="hybridMultilevel"/>
    <w:tmpl w:val="C0E462EA"/>
    <w:lvl w:ilvl="0" w:tplc="74A67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3167">
    <w:abstractNumId w:val="2"/>
  </w:num>
  <w:num w:numId="2" w16cid:durableId="321783081">
    <w:abstractNumId w:val="1"/>
  </w:num>
  <w:num w:numId="3" w16cid:durableId="609514965">
    <w:abstractNumId w:val="0"/>
  </w:num>
  <w:num w:numId="4" w16cid:durableId="1202742446">
    <w:abstractNumId w:val="8"/>
  </w:num>
  <w:num w:numId="5" w16cid:durableId="870269146">
    <w:abstractNumId w:val="3"/>
  </w:num>
  <w:num w:numId="6" w16cid:durableId="1201285784">
    <w:abstractNumId w:val="4"/>
  </w:num>
  <w:num w:numId="7" w16cid:durableId="1720978233">
    <w:abstractNumId w:val="7"/>
  </w:num>
  <w:num w:numId="8" w16cid:durableId="1420832415">
    <w:abstractNumId w:val="6"/>
  </w:num>
  <w:num w:numId="9" w16cid:durableId="168370265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52660"/>
    <w:rsid w:val="00072DAC"/>
    <w:rsid w:val="00073123"/>
    <w:rsid w:val="00075BDB"/>
    <w:rsid w:val="0007680F"/>
    <w:rsid w:val="000C7FA2"/>
    <w:rsid w:val="000E305E"/>
    <w:rsid w:val="001A62F9"/>
    <w:rsid w:val="001B6599"/>
    <w:rsid w:val="00222179"/>
    <w:rsid w:val="0023620C"/>
    <w:rsid w:val="00240BC8"/>
    <w:rsid w:val="00275DE0"/>
    <w:rsid w:val="00286374"/>
    <w:rsid w:val="002911BD"/>
    <w:rsid w:val="002B2D25"/>
    <w:rsid w:val="00320FE2"/>
    <w:rsid w:val="00335760"/>
    <w:rsid w:val="00380555"/>
    <w:rsid w:val="003C5A7D"/>
    <w:rsid w:val="003C7C65"/>
    <w:rsid w:val="00423CC0"/>
    <w:rsid w:val="004242F3"/>
    <w:rsid w:val="00433050"/>
    <w:rsid w:val="004543AF"/>
    <w:rsid w:val="00474FA3"/>
    <w:rsid w:val="004A4CA5"/>
    <w:rsid w:val="004A505E"/>
    <w:rsid w:val="004A68F8"/>
    <w:rsid w:val="004B3270"/>
    <w:rsid w:val="004C3FDF"/>
    <w:rsid w:val="004C5F60"/>
    <w:rsid w:val="004D1F04"/>
    <w:rsid w:val="00544986"/>
    <w:rsid w:val="00552FEC"/>
    <w:rsid w:val="0058229B"/>
    <w:rsid w:val="00594B19"/>
    <w:rsid w:val="005F6AFD"/>
    <w:rsid w:val="006027E9"/>
    <w:rsid w:val="006142CA"/>
    <w:rsid w:val="006221D5"/>
    <w:rsid w:val="00642AC4"/>
    <w:rsid w:val="00672217"/>
    <w:rsid w:val="006905BC"/>
    <w:rsid w:val="00693B19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E1067"/>
    <w:rsid w:val="007F711E"/>
    <w:rsid w:val="00820AB0"/>
    <w:rsid w:val="00831892"/>
    <w:rsid w:val="00863F08"/>
    <w:rsid w:val="008740F9"/>
    <w:rsid w:val="008B1829"/>
    <w:rsid w:val="008C519F"/>
    <w:rsid w:val="00924680"/>
    <w:rsid w:val="00954F71"/>
    <w:rsid w:val="00962B9D"/>
    <w:rsid w:val="00970755"/>
    <w:rsid w:val="00982BAD"/>
    <w:rsid w:val="00991197"/>
    <w:rsid w:val="00993358"/>
    <w:rsid w:val="00995D68"/>
    <w:rsid w:val="009A569D"/>
    <w:rsid w:val="009C5CA2"/>
    <w:rsid w:val="009E611E"/>
    <w:rsid w:val="00A24E66"/>
    <w:rsid w:val="00A56A14"/>
    <w:rsid w:val="00A70D0C"/>
    <w:rsid w:val="00AA64BE"/>
    <w:rsid w:val="00AF1A4C"/>
    <w:rsid w:val="00B017E4"/>
    <w:rsid w:val="00B41039"/>
    <w:rsid w:val="00BB4E78"/>
    <w:rsid w:val="00C0331C"/>
    <w:rsid w:val="00C038C7"/>
    <w:rsid w:val="00C21317"/>
    <w:rsid w:val="00C4525B"/>
    <w:rsid w:val="00CB0183"/>
    <w:rsid w:val="00CB3D67"/>
    <w:rsid w:val="00CB6CDA"/>
    <w:rsid w:val="00CD770C"/>
    <w:rsid w:val="00CF0DC4"/>
    <w:rsid w:val="00D002DB"/>
    <w:rsid w:val="00D1397C"/>
    <w:rsid w:val="00D27C43"/>
    <w:rsid w:val="00D30C70"/>
    <w:rsid w:val="00D467E0"/>
    <w:rsid w:val="00D52774"/>
    <w:rsid w:val="00D534F9"/>
    <w:rsid w:val="00D93601"/>
    <w:rsid w:val="00DA3D58"/>
    <w:rsid w:val="00E104D2"/>
    <w:rsid w:val="00E33DD1"/>
    <w:rsid w:val="00E94E19"/>
    <w:rsid w:val="00EA0FBC"/>
    <w:rsid w:val="00EA3D8A"/>
    <w:rsid w:val="00EA6016"/>
    <w:rsid w:val="00EC5ABC"/>
    <w:rsid w:val="00EF32C0"/>
    <w:rsid w:val="00F25E72"/>
    <w:rsid w:val="00F31399"/>
    <w:rsid w:val="00F54CCB"/>
    <w:rsid w:val="00F7293D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CCC1A1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uiPriority w:val="39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10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locked/>
    <w:rsid w:val="007E10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1948F9" w:rsidRDefault="001948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1948F9"/>
    <w:rsid w:val="003924AA"/>
    <w:rsid w:val="007A147A"/>
    <w:rsid w:val="007C1F40"/>
    <w:rsid w:val="00985C28"/>
    <w:rsid w:val="00BA5026"/>
    <w:rsid w:val="00BE64A6"/>
    <w:rsid w:val="00C760E6"/>
    <w:rsid w:val="00CB1ED0"/>
    <w:rsid w:val="00CD48E8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14.12.2021</fletteDato>
      <sakid>2021004969</sakid>
      <jpid>2021038087</jpid>
      <filUnique>2694067</filUnique>
      <filChecksumFørFlett>q7AJEuU8rxhFnGNylTG4iQ==</filChecksumFørFlett>
      <erHoveddokument>True</erHoveddokument>
      <dcTitle>Rutine for kunngjøring av nye saker i plenum</dcTitle>
    </websakInfo>
    <sdm_dummy/>
    <templateURI>docx</templateURI>
    <docs>
      <doc>
        <sdm_sdfid/>
        <sdm_watermark/>
      </doc>
    </docs>
  </properties>
  <body>
    <Sdo_Tittel>Bargovuohki ođđa dievasčoahkkináššiid dieđiheapmái </Sdo_Tittel>
    <Sdo_DokDato>14.12.2021</Sdo_DokDato>
    <Sdo_DokNr>2</Sdo_DokNr>
    <Sas_ArkivSakID>21/4961</Sas_ArkivSakID>
    <Tblnavn>
      <table>
        <simplefieldformat>
          <fullid>Tblnavn__Sdm_Amnavn___1___1</fullid>
          <separator>, </separator>
          <value> </value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 for kunngjøring av nye saker i plenum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kunngjøring av nye saker i plenum</dc:title>
  <dc:subject/>
  <dc:creator>ACOS</dc:creator>
  <cp:keywords/>
  <cp:lastModifiedBy>Eira, Siv Marit Romsdal</cp:lastModifiedBy>
  <cp:revision>2</cp:revision>
  <cp:lastPrinted>2005-11-25T13:43:00Z</cp:lastPrinted>
  <dcterms:created xsi:type="dcterms:W3CDTF">2022-04-07T09:00:00Z</dcterms:created>
  <dcterms:modified xsi:type="dcterms:W3CDTF">2022-04-07T09:00:00Z</dcterms:modified>
</cp:coreProperties>
</file>