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3EBE" w14:textId="3C935A63" w:rsidR="00D63B68" w:rsidRDefault="00724E64">
      <w:r>
        <w:t>Hei,</w:t>
      </w:r>
    </w:p>
    <w:p w14:paraId="7BFF501E" w14:textId="00079550" w:rsidR="00724E64" w:rsidRDefault="00724E64">
      <w:r>
        <w:t xml:space="preserve">Nu go diehtibehtet, de lehpet ožžon doarjaga guovtti dohkkehuvvon postii: dubben lullisámegillii ja dubben davvisámegillii. Raporttas ii boahtán nu čielgasit ovdan man olu lehpet geavahan goabbat ge postii. </w:t>
      </w:r>
    </w:p>
    <w:sectPr w:rsidR="0072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64"/>
    <w:rsid w:val="0036291A"/>
    <w:rsid w:val="00724E64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5651"/>
  <w15:chartTrackingRefBased/>
  <w15:docId w15:val="{EF515024-4660-43D1-B2DE-F3DBAD2E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2021-10-22T07:59:00Z</dcterms:created>
  <dcterms:modified xsi:type="dcterms:W3CDTF">2021-10-22T08:04:00Z</dcterms:modified>
</cp:coreProperties>
</file>